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F9B44" w14:textId="77777777" w:rsidR="00CE725C" w:rsidRPr="004D7EA5" w:rsidRDefault="00CE725C" w:rsidP="00CE725C">
      <w:pPr>
        <w:tabs>
          <w:tab w:val="left" w:pos="1276"/>
        </w:tabs>
        <w:jc w:val="both"/>
        <w:rPr>
          <w:rFonts w:ascii="Times New Roman" w:hAnsi="Times New Roman"/>
          <w:sz w:val="20"/>
        </w:rPr>
      </w:pPr>
      <w:r w:rsidRPr="004D7EA5">
        <w:rPr>
          <w:rFonts w:ascii="Times New Roman" w:hAnsi="Times New Roman"/>
          <w:sz w:val="20"/>
        </w:rPr>
        <w:t xml:space="preserve">                                                                                        </w:t>
      </w:r>
      <w:r w:rsidR="004D7EA5">
        <w:rPr>
          <w:rFonts w:ascii="Times New Roman" w:hAnsi="Times New Roman"/>
          <w:sz w:val="20"/>
        </w:rPr>
        <w:t xml:space="preserve">               </w:t>
      </w:r>
      <w:r w:rsidRPr="004D7EA5">
        <w:rPr>
          <w:rFonts w:ascii="Times New Roman" w:hAnsi="Times New Roman"/>
          <w:sz w:val="20"/>
        </w:rPr>
        <w:t xml:space="preserve"> PATVIRTINTA</w:t>
      </w:r>
    </w:p>
    <w:p w14:paraId="0B344371" w14:textId="77777777" w:rsidR="00CE725C" w:rsidRPr="004D7EA5" w:rsidRDefault="00CE725C" w:rsidP="00CE725C">
      <w:pPr>
        <w:jc w:val="both"/>
        <w:rPr>
          <w:rFonts w:ascii="Times New Roman" w:hAnsi="Times New Roman"/>
          <w:sz w:val="20"/>
        </w:rPr>
      </w:pPr>
      <w:r w:rsidRPr="004D7EA5">
        <w:rPr>
          <w:rFonts w:ascii="Times New Roman" w:hAnsi="Times New Roman"/>
          <w:sz w:val="20"/>
        </w:rPr>
        <w:t xml:space="preserve">                                                                                        </w:t>
      </w:r>
      <w:r w:rsidR="004D7EA5">
        <w:rPr>
          <w:rFonts w:ascii="Times New Roman" w:hAnsi="Times New Roman"/>
          <w:sz w:val="20"/>
        </w:rPr>
        <w:t xml:space="preserve">               </w:t>
      </w:r>
      <w:r w:rsidRPr="004D7EA5">
        <w:rPr>
          <w:rFonts w:ascii="Times New Roman" w:hAnsi="Times New Roman"/>
          <w:sz w:val="20"/>
        </w:rPr>
        <w:t xml:space="preserve"> Koncertinės įstaigos valstybinio pučiamųjų </w:t>
      </w:r>
    </w:p>
    <w:p w14:paraId="6F0C0151" w14:textId="77777777" w:rsidR="00CE725C" w:rsidRPr="004D7EA5" w:rsidRDefault="00CE725C" w:rsidP="00CE725C">
      <w:pPr>
        <w:jc w:val="both"/>
        <w:rPr>
          <w:rFonts w:ascii="Times New Roman" w:hAnsi="Times New Roman"/>
          <w:sz w:val="20"/>
        </w:rPr>
      </w:pPr>
      <w:r w:rsidRPr="004D7EA5">
        <w:rPr>
          <w:rFonts w:ascii="Times New Roman" w:hAnsi="Times New Roman"/>
          <w:sz w:val="20"/>
        </w:rPr>
        <w:t xml:space="preserve">                                                                                        </w:t>
      </w:r>
      <w:r w:rsidR="004D7EA5">
        <w:rPr>
          <w:rFonts w:ascii="Times New Roman" w:hAnsi="Times New Roman"/>
          <w:sz w:val="20"/>
        </w:rPr>
        <w:t xml:space="preserve">               </w:t>
      </w:r>
      <w:r w:rsidRPr="004D7EA5">
        <w:rPr>
          <w:rFonts w:ascii="Times New Roman" w:hAnsi="Times New Roman"/>
          <w:sz w:val="20"/>
        </w:rPr>
        <w:t xml:space="preserve"> instrumentų orkestro „Trimitas“ vadovo</w:t>
      </w:r>
    </w:p>
    <w:p w14:paraId="3A9B7444" w14:textId="7CB22E98" w:rsidR="00CE725C" w:rsidRPr="004D7EA5" w:rsidRDefault="00CE725C" w:rsidP="00CE725C">
      <w:pPr>
        <w:jc w:val="both"/>
        <w:rPr>
          <w:rFonts w:ascii="Times New Roman" w:hAnsi="Times New Roman"/>
          <w:sz w:val="20"/>
        </w:rPr>
      </w:pPr>
      <w:r w:rsidRPr="004D7EA5">
        <w:rPr>
          <w:rFonts w:ascii="Times New Roman" w:hAnsi="Times New Roman"/>
          <w:sz w:val="20"/>
        </w:rPr>
        <w:t xml:space="preserve">                                                                                         </w:t>
      </w:r>
      <w:r w:rsidR="004D7EA5">
        <w:rPr>
          <w:rFonts w:ascii="Times New Roman" w:hAnsi="Times New Roman"/>
          <w:sz w:val="20"/>
        </w:rPr>
        <w:t xml:space="preserve">               </w:t>
      </w:r>
      <w:r w:rsidR="00A4621E">
        <w:rPr>
          <w:rFonts w:ascii="Times New Roman" w:hAnsi="Times New Roman"/>
          <w:sz w:val="20"/>
        </w:rPr>
        <w:t>2020</w:t>
      </w:r>
      <w:r w:rsidRPr="004D7EA5">
        <w:rPr>
          <w:rFonts w:ascii="Times New Roman" w:hAnsi="Times New Roman"/>
          <w:sz w:val="20"/>
        </w:rPr>
        <w:t xml:space="preserve"> m. </w:t>
      </w:r>
      <w:r w:rsidR="00A4621E">
        <w:rPr>
          <w:rFonts w:ascii="Times New Roman" w:hAnsi="Times New Roman"/>
          <w:sz w:val="20"/>
        </w:rPr>
        <w:t>sausio 29</w:t>
      </w:r>
      <w:r w:rsidR="002C463D">
        <w:rPr>
          <w:rFonts w:ascii="Times New Roman" w:hAnsi="Times New Roman"/>
          <w:sz w:val="20"/>
        </w:rPr>
        <w:t xml:space="preserve"> </w:t>
      </w:r>
      <w:r w:rsidRPr="004D7EA5">
        <w:rPr>
          <w:rFonts w:ascii="Times New Roman" w:hAnsi="Times New Roman"/>
          <w:sz w:val="20"/>
        </w:rPr>
        <w:t>d. įsakymu Nr. 1V-</w:t>
      </w:r>
      <w:r w:rsidR="00A4621E">
        <w:rPr>
          <w:rFonts w:ascii="Times New Roman" w:hAnsi="Times New Roman"/>
          <w:sz w:val="20"/>
        </w:rPr>
        <w:t>08</w:t>
      </w:r>
      <w:bookmarkStart w:id="0" w:name="_GoBack"/>
      <w:bookmarkEnd w:id="0"/>
    </w:p>
    <w:p w14:paraId="78C827A5" w14:textId="77777777" w:rsidR="00F47CC4" w:rsidRPr="004D7EA5" w:rsidRDefault="00F47CC4" w:rsidP="00F47CC4">
      <w:pPr>
        <w:jc w:val="center"/>
        <w:rPr>
          <w:rFonts w:ascii="Times New Roman" w:hAnsi="Times New Roman"/>
          <w:sz w:val="20"/>
        </w:rPr>
      </w:pPr>
    </w:p>
    <w:p w14:paraId="44C4A938" w14:textId="704ED0D3" w:rsidR="00F47CC4" w:rsidRPr="00A4621E" w:rsidRDefault="00931DE1" w:rsidP="00931DE1">
      <w:pPr>
        <w:jc w:val="center"/>
        <w:rPr>
          <w:rFonts w:ascii="Times New Roman" w:hAnsi="Times New Roman"/>
          <w:b/>
          <w:szCs w:val="24"/>
        </w:rPr>
      </w:pPr>
      <w:r w:rsidRPr="00A4621E">
        <w:rPr>
          <w:rFonts w:ascii="Times New Roman" w:hAnsi="Times New Roman"/>
          <w:b/>
          <w:bCs/>
          <w:szCs w:val="24"/>
        </w:rPr>
        <w:t>APTARNAVIMO</w:t>
      </w:r>
      <w:r w:rsidR="00DD754F" w:rsidRPr="00A4621E">
        <w:rPr>
          <w:rFonts w:ascii="Times New Roman" w:hAnsi="Times New Roman"/>
          <w:b/>
          <w:bCs/>
          <w:szCs w:val="24"/>
        </w:rPr>
        <w:t xml:space="preserve"> SKYRIAUS</w:t>
      </w:r>
      <w:r w:rsidR="005008FC" w:rsidRPr="00A4621E">
        <w:rPr>
          <w:rFonts w:ascii="Times New Roman" w:hAnsi="Times New Roman"/>
          <w:b/>
          <w:bCs/>
          <w:szCs w:val="24"/>
        </w:rPr>
        <w:t xml:space="preserve"> </w:t>
      </w:r>
      <w:r w:rsidR="00B21127" w:rsidRPr="00A4621E">
        <w:rPr>
          <w:rFonts w:ascii="Times New Roman" w:hAnsi="Times New Roman"/>
          <w:b/>
          <w:bCs/>
          <w:szCs w:val="24"/>
        </w:rPr>
        <w:t>VALYTOJO</w:t>
      </w:r>
      <w:r w:rsidR="004D7EA5" w:rsidRPr="00A4621E">
        <w:rPr>
          <w:rFonts w:ascii="Times New Roman" w:hAnsi="Times New Roman"/>
          <w:b/>
          <w:bCs/>
          <w:szCs w:val="24"/>
        </w:rPr>
        <w:t xml:space="preserve"> </w:t>
      </w:r>
      <w:r w:rsidRPr="00A4621E">
        <w:rPr>
          <w:rFonts w:ascii="Times New Roman" w:hAnsi="Times New Roman"/>
          <w:b/>
          <w:szCs w:val="24"/>
        </w:rPr>
        <w:t xml:space="preserve">PAREIGYBĖS </w:t>
      </w:r>
      <w:r w:rsidR="006F7F42" w:rsidRPr="00A4621E">
        <w:rPr>
          <w:rFonts w:ascii="Times New Roman" w:hAnsi="Times New Roman"/>
          <w:b/>
          <w:szCs w:val="24"/>
        </w:rPr>
        <w:t>APRAŠYMAS</w:t>
      </w:r>
    </w:p>
    <w:p w14:paraId="479CA967" w14:textId="77777777" w:rsidR="004D7EA5" w:rsidRPr="00A4621E" w:rsidRDefault="004D7EA5" w:rsidP="004D7EA5">
      <w:pPr>
        <w:rPr>
          <w:szCs w:val="24"/>
        </w:rPr>
      </w:pPr>
    </w:p>
    <w:p w14:paraId="5AF0C832" w14:textId="77777777" w:rsidR="00931DE1" w:rsidRPr="00A4621E" w:rsidRDefault="009F6C05" w:rsidP="004D7EA5">
      <w:pPr>
        <w:pStyle w:val="BodyTextIndent"/>
        <w:spacing w:after="0"/>
        <w:jc w:val="center"/>
        <w:rPr>
          <w:rFonts w:ascii="Times New Roman" w:hAnsi="Times New Roman"/>
          <w:b/>
          <w:szCs w:val="24"/>
        </w:rPr>
      </w:pPr>
      <w:r w:rsidRPr="00A4621E">
        <w:rPr>
          <w:rFonts w:ascii="Times New Roman" w:hAnsi="Times New Roman"/>
          <w:b/>
          <w:szCs w:val="24"/>
        </w:rPr>
        <w:t>I</w:t>
      </w:r>
      <w:r w:rsidR="00931DE1" w:rsidRPr="00A4621E">
        <w:rPr>
          <w:rFonts w:ascii="Times New Roman" w:hAnsi="Times New Roman"/>
          <w:b/>
          <w:szCs w:val="24"/>
        </w:rPr>
        <w:t xml:space="preserve"> SKYRIUS</w:t>
      </w:r>
    </w:p>
    <w:p w14:paraId="601BA903" w14:textId="3536B228" w:rsidR="009F6C05" w:rsidRPr="00A4621E" w:rsidRDefault="009F6C05" w:rsidP="004D7EA5">
      <w:pPr>
        <w:pStyle w:val="BodyTextIndent"/>
        <w:spacing w:after="0"/>
        <w:jc w:val="center"/>
        <w:rPr>
          <w:rFonts w:ascii="Times New Roman" w:hAnsi="Times New Roman"/>
          <w:szCs w:val="24"/>
        </w:rPr>
      </w:pPr>
      <w:r w:rsidRPr="00A4621E">
        <w:rPr>
          <w:rFonts w:ascii="Times New Roman" w:hAnsi="Times New Roman"/>
          <w:b/>
          <w:szCs w:val="24"/>
        </w:rPr>
        <w:t>PAREIGYBĖ</w:t>
      </w:r>
    </w:p>
    <w:p w14:paraId="202FB4B4" w14:textId="0ABB90F8" w:rsidR="009F6C05" w:rsidRPr="00A4621E" w:rsidRDefault="009F6C05" w:rsidP="009F6C05">
      <w:pPr>
        <w:pStyle w:val="BodyText3"/>
        <w:spacing w:after="0"/>
        <w:ind w:firstLine="709"/>
        <w:jc w:val="both"/>
        <w:rPr>
          <w:rFonts w:ascii="Times New Roman" w:hAnsi="Times New Roman"/>
          <w:sz w:val="24"/>
          <w:szCs w:val="24"/>
        </w:rPr>
      </w:pPr>
      <w:r w:rsidRPr="00A4621E">
        <w:rPr>
          <w:rFonts w:ascii="Times New Roman" w:hAnsi="Times New Roman"/>
          <w:sz w:val="24"/>
          <w:szCs w:val="24"/>
        </w:rPr>
        <w:t xml:space="preserve">1. </w:t>
      </w:r>
      <w:r w:rsidR="00931DE1" w:rsidRPr="00A4621E">
        <w:rPr>
          <w:rFonts w:ascii="Times New Roman" w:hAnsi="Times New Roman"/>
          <w:sz w:val="24"/>
          <w:szCs w:val="24"/>
        </w:rPr>
        <w:t>Aptarnavimo</w:t>
      </w:r>
      <w:r w:rsidRPr="00A4621E">
        <w:rPr>
          <w:rFonts w:ascii="Times New Roman" w:hAnsi="Times New Roman"/>
          <w:sz w:val="24"/>
          <w:szCs w:val="24"/>
        </w:rPr>
        <w:t xml:space="preserve"> skyriaus </w:t>
      </w:r>
      <w:r w:rsidR="006920A0" w:rsidRPr="00A4621E">
        <w:rPr>
          <w:rFonts w:ascii="Times New Roman" w:hAnsi="Times New Roman"/>
          <w:sz w:val="24"/>
          <w:szCs w:val="24"/>
        </w:rPr>
        <w:t>valytojas</w:t>
      </w:r>
      <w:r w:rsidRPr="00A4621E">
        <w:rPr>
          <w:rFonts w:ascii="Times New Roman" w:hAnsi="Times New Roman"/>
          <w:sz w:val="24"/>
          <w:szCs w:val="24"/>
        </w:rPr>
        <w:t xml:space="preserve"> yra </w:t>
      </w:r>
      <w:r w:rsidR="002C463D" w:rsidRPr="00A4621E">
        <w:rPr>
          <w:rFonts w:ascii="Times New Roman" w:hAnsi="Times New Roman"/>
          <w:sz w:val="24"/>
          <w:szCs w:val="24"/>
        </w:rPr>
        <w:t xml:space="preserve">darbininkų grupės </w:t>
      </w:r>
      <w:r w:rsidRPr="00A4621E">
        <w:rPr>
          <w:rFonts w:ascii="Times New Roman" w:hAnsi="Times New Roman"/>
          <w:sz w:val="24"/>
          <w:szCs w:val="24"/>
        </w:rPr>
        <w:t>darbuotojas</w:t>
      </w:r>
      <w:r w:rsidR="00931DE1" w:rsidRPr="00A4621E">
        <w:rPr>
          <w:rFonts w:ascii="Times New Roman" w:hAnsi="Times New Roman"/>
          <w:sz w:val="24"/>
          <w:szCs w:val="24"/>
        </w:rPr>
        <w:t>.</w:t>
      </w:r>
    </w:p>
    <w:p w14:paraId="58B52613" w14:textId="680AF643" w:rsidR="00931DE1" w:rsidRPr="00A4621E" w:rsidRDefault="00931DE1" w:rsidP="009F6C05">
      <w:pPr>
        <w:pStyle w:val="BodyText3"/>
        <w:spacing w:after="0"/>
        <w:ind w:firstLine="709"/>
        <w:jc w:val="both"/>
        <w:rPr>
          <w:rFonts w:ascii="Times New Roman" w:hAnsi="Times New Roman"/>
          <w:sz w:val="24"/>
          <w:szCs w:val="24"/>
        </w:rPr>
      </w:pPr>
      <w:r w:rsidRPr="00A4621E">
        <w:rPr>
          <w:rFonts w:ascii="Times New Roman" w:hAnsi="Times New Roman"/>
          <w:sz w:val="24"/>
          <w:szCs w:val="24"/>
        </w:rPr>
        <w:t>2. Pareigybės lygis – D.</w:t>
      </w:r>
    </w:p>
    <w:p w14:paraId="61342459" w14:textId="77777777" w:rsidR="009F6C05" w:rsidRPr="00A4621E" w:rsidRDefault="009F6C05" w:rsidP="009F6C05">
      <w:pPr>
        <w:ind w:firstLine="709"/>
        <w:jc w:val="both"/>
        <w:rPr>
          <w:rFonts w:ascii="Times New Roman" w:hAnsi="Times New Roman"/>
          <w:szCs w:val="24"/>
        </w:rPr>
      </w:pPr>
    </w:p>
    <w:p w14:paraId="209B5BB9" w14:textId="031A8AD3" w:rsidR="00931DE1" w:rsidRPr="00A4621E" w:rsidRDefault="009F6C05" w:rsidP="00931DE1">
      <w:pPr>
        <w:pStyle w:val="Heading1"/>
        <w:spacing w:before="0" w:after="0"/>
        <w:jc w:val="center"/>
        <w:rPr>
          <w:rFonts w:ascii="Times New Roman" w:hAnsi="Times New Roman"/>
          <w:sz w:val="24"/>
          <w:szCs w:val="24"/>
        </w:rPr>
      </w:pPr>
      <w:r w:rsidRPr="00A4621E">
        <w:rPr>
          <w:rFonts w:ascii="Times New Roman" w:hAnsi="Times New Roman"/>
          <w:sz w:val="24"/>
          <w:szCs w:val="24"/>
        </w:rPr>
        <w:t>I</w:t>
      </w:r>
      <w:r w:rsidR="00931DE1" w:rsidRPr="00A4621E">
        <w:rPr>
          <w:rFonts w:ascii="Times New Roman" w:hAnsi="Times New Roman"/>
          <w:sz w:val="24"/>
          <w:szCs w:val="24"/>
        </w:rPr>
        <w:t>I SKYRIUS</w:t>
      </w:r>
    </w:p>
    <w:p w14:paraId="5BC6AE0E" w14:textId="2C4C6020" w:rsidR="009F6C05" w:rsidRPr="00A4621E" w:rsidRDefault="009F6C05" w:rsidP="00931DE1">
      <w:pPr>
        <w:pStyle w:val="Heading1"/>
        <w:spacing w:before="0" w:after="0"/>
        <w:jc w:val="center"/>
        <w:rPr>
          <w:rFonts w:ascii="Times New Roman" w:hAnsi="Times New Roman"/>
          <w:sz w:val="24"/>
          <w:szCs w:val="24"/>
        </w:rPr>
      </w:pPr>
      <w:r w:rsidRPr="00A4621E">
        <w:rPr>
          <w:rFonts w:ascii="Times New Roman" w:hAnsi="Times New Roman"/>
          <w:sz w:val="24"/>
          <w:szCs w:val="24"/>
        </w:rPr>
        <w:t>SPECIALŪS REIKALAVIMAI ŠIAS PAREIGAS EINANČIAM DARBUOTOJUI</w:t>
      </w:r>
    </w:p>
    <w:p w14:paraId="701041B9" w14:textId="4E6C7762" w:rsidR="006920A0" w:rsidRPr="00A4621E" w:rsidRDefault="00931DE1" w:rsidP="00A4621E">
      <w:pPr>
        <w:ind w:firstLine="709"/>
        <w:jc w:val="both"/>
        <w:rPr>
          <w:rFonts w:ascii="Times New Roman" w:hAnsi="Times New Roman"/>
          <w:szCs w:val="24"/>
        </w:rPr>
      </w:pPr>
      <w:r w:rsidRPr="00A4621E">
        <w:rPr>
          <w:rFonts w:ascii="Times New Roman" w:hAnsi="Times New Roman"/>
          <w:szCs w:val="24"/>
          <w:lang w:val="en-US"/>
        </w:rPr>
        <w:t>2</w:t>
      </w:r>
      <w:r w:rsidR="009F6C05" w:rsidRPr="00A4621E">
        <w:rPr>
          <w:rFonts w:ascii="Times New Roman" w:hAnsi="Times New Roman"/>
          <w:szCs w:val="24"/>
        </w:rPr>
        <w:t>.</w:t>
      </w:r>
      <w:r w:rsidR="006920A0" w:rsidRPr="00A4621E">
        <w:rPr>
          <w:rFonts w:ascii="Times New Roman" w:hAnsi="Times New Roman"/>
          <w:szCs w:val="24"/>
        </w:rPr>
        <w:t xml:space="preserve"> Darbuotojas einantis šias pareigas, turi atitikti šiuos specialius reikalavimus:</w:t>
      </w:r>
    </w:p>
    <w:p w14:paraId="3AB652F7" w14:textId="35CD2E3C" w:rsidR="006920A0" w:rsidRPr="00A4621E" w:rsidRDefault="00931DE1" w:rsidP="00A4621E">
      <w:pPr>
        <w:ind w:firstLine="709"/>
        <w:jc w:val="both"/>
        <w:rPr>
          <w:rFonts w:ascii="Times New Roman" w:hAnsi="Times New Roman"/>
          <w:szCs w:val="24"/>
        </w:rPr>
      </w:pPr>
      <w:r w:rsidRPr="00A4621E">
        <w:rPr>
          <w:rFonts w:ascii="Times New Roman" w:hAnsi="Times New Roman"/>
          <w:szCs w:val="24"/>
        </w:rPr>
        <w:t>2</w:t>
      </w:r>
      <w:r w:rsidR="006920A0" w:rsidRPr="00A4621E">
        <w:rPr>
          <w:rFonts w:ascii="Times New Roman" w:hAnsi="Times New Roman"/>
          <w:szCs w:val="24"/>
        </w:rPr>
        <w:t>.</w:t>
      </w:r>
      <w:r w:rsidR="00F73CD0" w:rsidRPr="00A4621E">
        <w:rPr>
          <w:rFonts w:ascii="Times New Roman" w:hAnsi="Times New Roman"/>
          <w:szCs w:val="24"/>
        </w:rPr>
        <w:t>1</w:t>
      </w:r>
      <w:r w:rsidR="006920A0" w:rsidRPr="00A4621E">
        <w:rPr>
          <w:rFonts w:ascii="Times New Roman" w:hAnsi="Times New Roman"/>
          <w:szCs w:val="24"/>
        </w:rPr>
        <w:t xml:space="preserve">. </w:t>
      </w:r>
      <w:r w:rsidR="00A4621E" w:rsidRPr="00A4621E">
        <w:rPr>
          <w:rFonts w:ascii="Times New Roman" w:hAnsi="Times New Roman"/>
          <w:szCs w:val="24"/>
        </w:rPr>
        <w:t>išmanyti Lietuvos Respublikos įstatymus, Lietuvos Respublikos Vyriausybės nutarimus ir kitus teisės aktus, reglamentuojančius saugos ir sveikatos darbe bei priešgaisrinės saugos reikalavimus, būti susipažinęs su Koncertinės įstaigos valstybinio pučiamųjų instrumentų orkestro „Trimitas“ (toliau – Koncertinė įstaiga) vidaus tvarkos taisyklėmis</w:t>
      </w:r>
      <w:r w:rsidR="006920A0" w:rsidRPr="00A4621E">
        <w:rPr>
          <w:rFonts w:ascii="Times New Roman" w:hAnsi="Times New Roman"/>
          <w:szCs w:val="24"/>
        </w:rPr>
        <w:t>;</w:t>
      </w:r>
    </w:p>
    <w:p w14:paraId="417CC337" w14:textId="5E79D236" w:rsidR="006920A0" w:rsidRPr="00A4621E" w:rsidRDefault="00931DE1" w:rsidP="00A4621E">
      <w:pPr>
        <w:ind w:firstLine="709"/>
        <w:jc w:val="both"/>
        <w:rPr>
          <w:rFonts w:ascii="Times New Roman" w:hAnsi="Times New Roman"/>
          <w:szCs w:val="24"/>
        </w:rPr>
      </w:pPr>
      <w:r w:rsidRPr="00A4621E">
        <w:rPr>
          <w:rFonts w:ascii="Times New Roman" w:hAnsi="Times New Roman"/>
          <w:szCs w:val="24"/>
        </w:rPr>
        <w:t>2</w:t>
      </w:r>
      <w:r w:rsidR="006920A0" w:rsidRPr="00A4621E">
        <w:rPr>
          <w:rFonts w:ascii="Times New Roman" w:hAnsi="Times New Roman"/>
          <w:szCs w:val="24"/>
        </w:rPr>
        <w:t>.</w:t>
      </w:r>
      <w:r w:rsidR="00A4621E" w:rsidRPr="00A4621E">
        <w:rPr>
          <w:rFonts w:ascii="Times New Roman" w:hAnsi="Times New Roman"/>
          <w:szCs w:val="24"/>
        </w:rPr>
        <w:t>2</w:t>
      </w:r>
      <w:r w:rsidR="006920A0" w:rsidRPr="00A4621E">
        <w:rPr>
          <w:rFonts w:ascii="Times New Roman" w:hAnsi="Times New Roman"/>
          <w:szCs w:val="24"/>
        </w:rPr>
        <w:t>. išmanyti plovimo ir dezinfekcijos priemonių paskirtį, koncentraciją ir vartojimo būdus;</w:t>
      </w:r>
    </w:p>
    <w:p w14:paraId="17FAB6A7" w14:textId="5D2F1B22" w:rsidR="006920A0" w:rsidRPr="00A4621E" w:rsidRDefault="00931DE1" w:rsidP="00A4621E">
      <w:pPr>
        <w:ind w:firstLine="709"/>
        <w:jc w:val="both"/>
        <w:rPr>
          <w:rFonts w:ascii="Times New Roman" w:hAnsi="Times New Roman"/>
          <w:szCs w:val="24"/>
        </w:rPr>
      </w:pPr>
      <w:r w:rsidRPr="00A4621E">
        <w:rPr>
          <w:rFonts w:ascii="Times New Roman" w:hAnsi="Times New Roman"/>
          <w:szCs w:val="24"/>
        </w:rPr>
        <w:t>2</w:t>
      </w:r>
      <w:r w:rsidR="006920A0" w:rsidRPr="00A4621E">
        <w:rPr>
          <w:rFonts w:ascii="Times New Roman" w:hAnsi="Times New Roman"/>
          <w:szCs w:val="24"/>
        </w:rPr>
        <w:t>.</w:t>
      </w:r>
      <w:r w:rsidR="00A4621E" w:rsidRPr="00A4621E">
        <w:rPr>
          <w:rFonts w:ascii="Times New Roman" w:hAnsi="Times New Roman"/>
          <w:szCs w:val="24"/>
        </w:rPr>
        <w:t>3</w:t>
      </w:r>
      <w:r w:rsidR="006920A0" w:rsidRPr="00A4621E">
        <w:rPr>
          <w:rFonts w:ascii="Times New Roman" w:hAnsi="Times New Roman"/>
          <w:szCs w:val="24"/>
        </w:rPr>
        <w:t xml:space="preserve">. išmanyti elektros prietaisų, mechanizuotų valymo instrumentų ir mechanizmų veikimo principus </w:t>
      </w:r>
      <w:r w:rsidR="00A4621E" w:rsidRPr="00A4621E">
        <w:rPr>
          <w:rFonts w:ascii="Times New Roman" w:hAnsi="Times New Roman"/>
          <w:szCs w:val="24"/>
        </w:rPr>
        <w:t>ir naudojimo tvarką;</w:t>
      </w:r>
    </w:p>
    <w:p w14:paraId="6A935372" w14:textId="34BA6C13" w:rsidR="00A4621E" w:rsidRPr="00A4621E" w:rsidRDefault="00A4621E" w:rsidP="00A4621E">
      <w:pPr>
        <w:ind w:firstLine="709"/>
        <w:jc w:val="both"/>
        <w:rPr>
          <w:rFonts w:ascii="Times New Roman" w:hAnsi="Times New Roman"/>
          <w:szCs w:val="24"/>
        </w:rPr>
      </w:pPr>
      <w:r w:rsidRPr="00A4621E">
        <w:rPr>
          <w:rFonts w:ascii="Times New Roman" w:hAnsi="Times New Roman"/>
          <w:szCs w:val="24"/>
        </w:rPr>
        <w:t xml:space="preserve">2.4. </w:t>
      </w:r>
      <w:r w:rsidRPr="00A4621E">
        <w:rPr>
          <w:rFonts w:ascii="Times New Roman" w:hAnsi="Times New Roman"/>
          <w:szCs w:val="24"/>
        </w:rPr>
        <w:t>gebėti savarankiškai planuoti ir organizuoti savo veiklą</w:t>
      </w:r>
      <w:r w:rsidRPr="00A4621E">
        <w:rPr>
          <w:rFonts w:ascii="Times New Roman" w:hAnsi="Times New Roman"/>
          <w:szCs w:val="24"/>
        </w:rPr>
        <w:t>.</w:t>
      </w:r>
    </w:p>
    <w:p w14:paraId="65D37AA8" w14:textId="77777777" w:rsidR="00A4621E" w:rsidRPr="00A4621E" w:rsidRDefault="00A4621E" w:rsidP="00A4621E">
      <w:pPr>
        <w:ind w:firstLine="709"/>
        <w:rPr>
          <w:rFonts w:ascii="Times New Roman" w:hAnsi="Times New Roman"/>
          <w:szCs w:val="24"/>
        </w:rPr>
      </w:pPr>
    </w:p>
    <w:p w14:paraId="1ECD1041" w14:textId="77777777" w:rsidR="00931DE1" w:rsidRPr="00A4621E" w:rsidRDefault="00931DE1" w:rsidP="004D7EA5">
      <w:pPr>
        <w:pStyle w:val="BodyText2"/>
        <w:spacing w:after="0" w:line="240" w:lineRule="auto"/>
        <w:jc w:val="center"/>
        <w:rPr>
          <w:rFonts w:ascii="Times New Roman" w:hAnsi="Times New Roman"/>
          <w:b/>
          <w:szCs w:val="24"/>
        </w:rPr>
      </w:pPr>
      <w:r w:rsidRPr="00A4621E">
        <w:rPr>
          <w:rFonts w:ascii="Times New Roman" w:hAnsi="Times New Roman"/>
          <w:b/>
          <w:szCs w:val="24"/>
        </w:rPr>
        <w:t>III SKYRIUS</w:t>
      </w:r>
    </w:p>
    <w:p w14:paraId="083DE1E3" w14:textId="73A868E5" w:rsidR="009F6C05" w:rsidRPr="00A4621E" w:rsidRDefault="009F6C05" w:rsidP="004D7EA5">
      <w:pPr>
        <w:pStyle w:val="BodyText2"/>
        <w:spacing w:after="0" w:line="240" w:lineRule="auto"/>
        <w:jc w:val="center"/>
        <w:rPr>
          <w:rFonts w:ascii="Times New Roman" w:hAnsi="Times New Roman"/>
          <w:szCs w:val="24"/>
        </w:rPr>
      </w:pPr>
      <w:r w:rsidRPr="00A4621E">
        <w:rPr>
          <w:rFonts w:ascii="Times New Roman" w:hAnsi="Times New Roman"/>
          <w:b/>
          <w:szCs w:val="24"/>
        </w:rPr>
        <w:t>ŠIAS PAREIGAS EINANČIO DARBUOTOJO FUNKCIJOS</w:t>
      </w:r>
    </w:p>
    <w:p w14:paraId="490F844D" w14:textId="345380C8" w:rsidR="009F6C05" w:rsidRPr="00A4621E" w:rsidRDefault="00931DE1" w:rsidP="009F6C05">
      <w:pPr>
        <w:pStyle w:val="BodyText2"/>
        <w:spacing w:after="0" w:line="240" w:lineRule="auto"/>
        <w:ind w:firstLine="709"/>
        <w:jc w:val="both"/>
        <w:rPr>
          <w:rFonts w:ascii="Times New Roman" w:hAnsi="Times New Roman"/>
          <w:szCs w:val="24"/>
        </w:rPr>
      </w:pPr>
      <w:r w:rsidRPr="00A4621E">
        <w:rPr>
          <w:rFonts w:ascii="Times New Roman" w:hAnsi="Times New Roman"/>
          <w:szCs w:val="24"/>
        </w:rPr>
        <w:t>3</w:t>
      </w:r>
      <w:r w:rsidR="009F6C05" w:rsidRPr="00A4621E">
        <w:rPr>
          <w:rFonts w:ascii="Times New Roman" w:hAnsi="Times New Roman"/>
          <w:szCs w:val="24"/>
        </w:rPr>
        <w:t xml:space="preserve">. </w:t>
      </w:r>
      <w:r w:rsidR="00A4621E" w:rsidRPr="00A4621E">
        <w:rPr>
          <w:rFonts w:ascii="Times New Roman" w:hAnsi="Times New Roman"/>
          <w:szCs w:val="24"/>
          <w:lang w:eastAsia="lt-LT"/>
        </w:rPr>
        <w:t>Šias pareigas einantis darbuotojas vykdo šias funkcijas</w:t>
      </w:r>
      <w:r w:rsidR="009F6C05" w:rsidRPr="00A4621E">
        <w:rPr>
          <w:rFonts w:ascii="Times New Roman" w:hAnsi="Times New Roman"/>
          <w:szCs w:val="24"/>
        </w:rPr>
        <w:t>:</w:t>
      </w:r>
    </w:p>
    <w:p w14:paraId="735358B5" w14:textId="351833E4" w:rsidR="005E47BF" w:rsidRPr="00A4621E" w:rsidRDefault="00931DE1" w:rsidP="005E47BF">
      <w:pPr>
        <w:ind w:firstLine="709"/>
        <w:jc w:val="both"/>
        <w:rPr>
          <w:rFonts w:ascii="Times New Roman" w:hAnsi="Times New Roman"/>
          <w:szCs w:val="24"/>
        </w:rPr>
      </w:pPr>
      <w:r w:rsidRPr="00A4621E">
        <w:rPr>
          <w:rFonts w:ascii="Times New Roman" w:hAnsi="Times New Roman"/>
          <w:szCs w:val="24"/>
        </w:rPr>
        <w:t>3</w:t>
      </w:r>
      <w:r w:rsidR="005E47BF" w:rsidRPr="00A4621E">
        <w:rPr>
          <w:rFonts w:ascii="Times New Roman" w:hAnsi="Times New Roman"/>
          <w:szCs w:val="24"/>
        </w:rPr>
        <w:t>.1. kiekvieną dieną šlapiu būdu valo patalpų grindis, grindjuostes; nuo baldų, palangių nuvalo dulkes, laisto ir prižiūri gėles;</w:t>
      </w:r>
    </w:p>
    <w:p w14:paraId="5F7F16AE" w14:textId="0C35A1F1" w:rsidR="005E47BF" w:rsidRPr="00A4621E" w:rsidRDefault="00931DE1" w:rsidP="005E47BF">
      <w:pPr>
        <w:tabs>
          <w:tab w:val="left" w:pos="1276"/>
          <w:tab w:val="left" w:pos="9639"/>
        </w:tabs>
        <w:ind w:firstLine="709"/>
        <w:jc w:val="both"/>
        <w:rPr>
          <w:rFonts w:ascii="Times New Roman" w:hAnsi="Times New Roman"/>
          <w:szCs w:val="24"/>
        </w:rPr>
      </w:pPr>
      <w:r w:rsidRPr="00A4621E">
        <w:rPr>
          <w:rFonts w:ascii="Times New Roman" w:hAnsi="Times New Roman"/>
          <w:szCs w:val="24"/>
        </w:rPr>
        <w:t>3</w:t>
      </w:r>
      <w:r w:rsidR="005E47BF" w:rsidRPr="00A4621E">
        <w:rPr>
          <w:rFonts w:ascii="Times New Roman" w:hAnsi="Times New Roman"/>
          <w:szCs w:val="24"/>
        </w:rPr>
        <w:t>.2. kiekvieną dieną valo įėjimo su stiklu duris į kabinetus, į koridorius, bei į kitas tarnybines patalpas;</w:t>
      </w:r>
    </w:p>
    <w:p w14:paraId="29960607" w14:textId="06B440A2" w:rsidR="005E47BF" w:rsidRPr="00A4621E" w:rsidRDefault="00931DE1" w:rsidP="005E47BF">
      <w:pPr>
        <w:ind w:firstLine="709"/>
        <w:jc w:val="both"/>
        <w:rPr>
          <w:rFonts w:ascii="Times New Roman" w:hAnsi="Times New Roman"/>
          <w:szCs w:val="24"/>
        </w:rPr>
      </w:pPr>
      <w:r w:rsidRPr="00A4621E">
        <w:rPr>
          <w:rFonts w:ascii="Times New Roman" w:hAnsi="Times New Roman"/>
          <w:szCs w:val="24"/>
        </w:rPr>
        <w:t>3</w:t>
      </w:r>
      <w:r w:rsidR="005E47BF" w:rsidRPr="00A4621E">
        <w:rPr>
          <w:rFonts w:ascii="Times New Roman" w:hAnsi="Times New Roman"/>
          <w:szCs w:val="24"/>
        </w:rPr>
        <w:t>.3. minkštus baldus valo dulkių siurbliu, o profilaktiškai – tam skirtomis specialiomis priemonėmis;</w:t>
      </w:r>
    </w:p>
    <w:p w14:paraId="7B71F4D5" w14:textId="0D2531C7" w:rsidR="005E47BF" w:rsidRPr="00A4621E" w:rsidRDefault="00931DE1" w:rsidP="005E47BF">
      <w:pPr>
        <w:ind w:firstLine="709"/>
        <w:jc w:val="both"/>
        <w:rPr>
          <w:rFonts w:ascii="Times New Roman" w:hAnsi="Times New Roman"/>
          <w:szCs w:val="24"/>
        </w:rPr>
      </w:pPr>
      <w:r w:rsidRPr="00A4621E">
        <w:rPr>
          <w:rFonts w:ascii="Times New Roman" w:hAnsi="Times New Roman"/>
          <w:szCs w:val="24"/>
        </w:rPr>
        <w:t>3</w:t>
      </w:r>
      <w:r w:rsidR="005E47BF" w:rsidRPr="00A4621E">
        <w:rPr>
          <w:rFonts w:ascii="Times New Roman" w:hAnsi="Times New Roman"/>
          <w:szCs w:val="24"/>
        </w:rPr>
        <w:t>.4. išvalo langus iš vidaus ir tuos langus, kurie atsidaro iš dviejų pusi</w:t>
      </w:r>
      <w:r w:rsidR="007E74CF" w:rsidRPr="00A4621E">
        <w:rPr>
          <w:rFonts w:ascii="Times New Roman" w:hAnsi="Times New Roman"/>
          <w:szCs w:val="24"/>
        </w:rPr>
        <w:t>ų</w:t>
      </w:r>
      <w:r w:rsidR="005E47BF" w:rsidRPr="00A4621E">
        <w:rPr>
          <w:rFonts w:ascii="Times New Roman" w:hAnsi="Times New Roman"/>
          <w:szCs w:val="24"/>
        </w:rPr>
        <w:t>, valo žaliuzes;</w:t>
      </w:r>
    </w:p>
    <w:p w14:paraId="5DCA9BB8" w14:textId="6ECAFC4A" w:rsidR="005E47BF" w:rsidRPr="00A4621E" w:rsidRDefault="00931DE1" w:rsidP="005E47BF">
      <w:pPr>
        <w:ind w:firstLine="709"/>
        <w:jc w:val="both"/>
        <w:rPr>
          <w:rFonts w:ascii="Times New Roman" w:hAnsi="Times New Roman"/>
          <w:szCs w:val="24"/>
        </w:rPr>
      </w:pPr>
      <w:r w:rsidRPr="00A4621E">
        <w:rPr>
          <w:rFonts w:ascii="Times New Roman" w:hAnsi="Times New Roman"/>
          <w:szCs w:val="24"/>
        </w:rPr>
        <w:t>3</w:t>
      </w:r>
      <w:r w:rsidR="005E47BF" w:rsidRPr="00A4621E">
        <w:rPr>
          <w:rFonts w:ascii="Times New Roman" w:hAnsi="Times New Roman"/>
          <w:szCs w:val="24"/>
        </w:rPr>
        <w:t xml:space="preserve">.5. kasdien </w:t>
      </w:r>
      <w:r w:rsidR="00A4621E">
        <w:rPr>
          <w:rFonts w:ascii="Times New Roman" w:hAnsi="Times New Roman"/>
          <w:szCs w:val="24"/>
        </w:rPr>
        <w:t xml:space="preserve">valo </w:t>
      </w:r>
      <w:r w:rsidR="005E47BF" w:rsidRPr="00A4621E">
        <w:rPr>
          <w:rFonts w:ascii="Times New Roman" w:hAnsi="Times New Roman"/>
          <w:szCs w:val="24"/>
        </w:rPr>
        <w:t>sanitarinius mazgus, praustuvus tam skirtomis valymo priemonėmis ir išplauna cheminėmis medžiagomis;</w:t>
      </w:r>
    </w:p>
    <w:p w14:paraId="40C4C3ED" w14:textId="406EDF67" w:rsidR="005E47BF" w:rsidRPr="00A4621E" w:rsidRDefault="00931DE1" w:rsidP="005E47BF">
      <w:pPr>
        <w:ind w:firstLine="709"/>
        <w:jc w:val="both"/>
        <w:rPr>
          <w:rFonts w:ascii="Times New Roman" w:hAnsi="Times New Roman"/>
          <w:szCs w:val="24"/>
        </w:rPr>
      </w:pPr>
      <w:r w:rsidRPr="00A4621E">
        <w:rPr>
          <w:rFonts w:ascii="Times New Roman" w:hAnsi="Times New Roman"/>
          <w:szCs w:val="24"/>
        </w:rPr>
        <w:t>3</w:t>
      </w:r>
      <w:r w:rsidR="005E47BF" w:rsidRPr="00A4621E">
        <w:rPr>
          <w:rFonts w:ascii="Times New Roman" w:hAnsi="Times New Roman"/>
          <w:szCs w:val="24"/>
        </w:rPr>
        <w:t>.6. kasdien išneša šiukšles ir kartą per mėnesį išplauna šiukšlių dėžes;</w:t>
      </w:r>
    </w:p>
    <w:p w14:paraId="579D2C05" w14:textId="78C0FEB5" w:rsidR="005E47BF" w:rsidRPr="00A4621E" w:rsidRDefault="00931DE1" w:rsidP="005E47BF">
      <w:pPr>
        <w:ind w:firstLine="709"/>
        <w:jc w:val="both"/>
        <w:rPr>
          <w:rFonts w:ascii="Times New Roman" w:hAnsi="Times New Roman"/>
          <w:szCs w:val="24"/>
        </w:rPr>
      </w:pPr>
      <w:r w:rsidRPr="00A4621E">
        <w:rPr>
          <w:rFonts w:ascii="Times New Roman" w:hAnsi="Times New Roman"/>
          <w:szCs w:val="24"/>
        </w:rPr>
        <w:t>3</w:t>
      </w:r>
      <w:r w:rsidR="005E47BF" w:rsidRPr="00A4621E">
        <w:rPr>
          <w:rFonts w:ascii="Times New Roman" w:hAnsi="Times New Roman"/>
          <w:szCs w:val="24"/>
        </w:rPr>
        <w:t>.7. laikosi darbų saugos reikalavimų darbo vietose;</w:t>
      </w:r>
    </w:p>
    <w:p w14:paraId="1CAD1453" w14:textId="00539A57" w:rsidR="00F021DF" w:rsidRPr="00A4621E" w:rsidRDefault="00931DE1" w:rsidP="00F021DF">
      <w:pPr>
        <w:ind w:firstLine="720"/>
        <w:jc w:val="both"/>
        <w:rPr>
          <w:rFonts w:ascii="Times New Roman" w:hAnsi="Times New Roman"/>
          <w:szCs w:val="24"/>
        </w:rPr>
      </w:pPr>
      <w:r w:rsidRPr="00A4621E">
        <w:rPr>
          <w:rFonts w:ascii="Times New Roman" w:hAnsi="Times New Roman"/>
          <w:szCs w:val="24"/>
        </w:rPr>
        <w:t>3</w:t>
      </w:r>
      <w:r w:rsidR="00A4621E" w:rsidRPr="00A4621E">
        <w:rPr>
          <w:rFonts w:ascii="Times New Roman" w:hAnsi="Times New Roman"/>
          <w:szCs w:val="24"/>
        </w:rPr>
        <w:t>.8</w:t>
      </w:r>
      <w:r w:rsidR="007E74CF" w:rsidRPr="00A4621E">
        <w:rPr>
          <w:rFonts w:ascii="Times New Roman" w:hAnsi="Times New Roman"/>
          <w:szCs w:val="24"/>
        </w:rPr>
        <w:t>.</w:t>
      </w:r>
      <w:r w:rsidR="00AE0466" w:rsidRPr="00A4621E">
        <w:rPr>
          <w:rFonts w:ascii="Times New Roman" w:hAnsi="Times New Roman"/>
          <w:szCs w:val="24"/>
        </w:rPr>
        <w:t xml:space="preserve"> </w:t>
      </w:r>
      <w:r w:rsidR="00A4621E" w:rsidRPr="00A4621E">
        <w:rPr>
          <w:rFonts w:ascii="Times New Roman" w:hAnsi="Times New Roman"/>
          <w:szCs w:val="24"/>
        </w:rPr>
        <w:t>vykdo kitus su funkcijomis susijusius nenuolatinio pobūdžio pavedimus tam, kad būtų pasiekti Koncertinės įstaigos tikslai</w:t>
      </w:r>
      <w:r w:rsidR="008D1F48" w:rsidRPr="00A4621E">
        <w:rPr>
          <w:rFonts w:ascii="Times New Roman" w:hAnsi="Times New Roman"/>
          <w:szCs w:val="24"/>
        </w:rPr>
        <w:t>;</w:t>
      </w:r>
    </w:p>
    <w:p w14:paraId="36F17C29" w14:textId="610A23D6" w:rsidR="008D1F48" w:rsidRPr="00A4621E" w:rsidRDefault="00931DE1" w:rsidP="008D1F48">
      <w:pPr>
        <w:ind w:firstLine="720"/>
        <w:jc w:val="both"/>
        <w:rPr>
          <w:rFonts w:ascii="Times New Roman" w:hAnsi="Times New Roman"/>
          <w:szCs w:val="24"/>
        </w:rPr>
      </w:pPr>
      <w:r w:rsidRPr="00A4621E">
        <w:rPr>
          <w:rFonts w:ascii="Times New Roman" w:hAnsi="Times New Roman"/>
          <w:szCs w:val="24"/>
        </w:rPr>
        <w:t>3</w:t>
      </w:r>
      <w:r w:rsidR="00A4621E" w:rsidRPr="00A4621E">
        <w:rPr>
          <w:rFonts w:ascii="Times New Roman" w:hAnsi="Times New Roman"/>
          <w:szCs w:val="24"/>
        </w:rPr>
        <w:t>.9</w:t>
      </w:r>
      <w:r w:rsidR="008D1F48" w:rsidRPr="00A4621E">
        <w:rPr>
          <w:rFonts w:ascii="Times New Roman" w:hAnsi="Times New Roman"/>
          <w:szCs w:val="24"/>
        </w:rPr>
        <w:t>.</w:t>
      </w:r>
      <w:r w:rsidR="008D1F48" w:rsidRPr="00A4621E">
        <w:rPr>
          <w:rFonts w:ascii="Times New Roman" w:hAnsi="Times New Roman"/>
          <w:color w:val="000000"/>
          <w:szCs w:val="24"/>
        </w:rPr>
        <w:t xml:space="preserve"> asmeniškai atsako už patikėtas materialines vertybes.</w:t>
      </w:r>
    </w:p>
    <w:p w14:paraId="6934F9B9" w14:textId="77777777" w:rsidR="00F021DF" w:rsidRPr="00A4621E" w:rsidRDefault="00F021DF" w:rsidP="00F021DF">
      <w:pPr>
        <w:tabs>
          <w:tab w:val="left" w:pos="426"/>
          <w:tab w:val="left" w:pos="9639"/>
        </w:tabs>
        <w:ind w:firstLine="709"/>
        <w:jc w:val="both"/>
        <w:rPr>
          <w:rFonts w:ascii="Times New Roman" w:hAnsi="Times New Roman"/>
          <w:szCs w:val="24"/>
        </w:rPr>
      </w:pPr>
    </w:p>
    <w:p w14:paraId="084BA541" w14:textId="77777777" w:rsidR="00A4621E" w:rsidRPr="00A4621E" w:rsidRDefault="00A4621E" w:rsidP="007E74CF">
      <w:pPr>
        <w:overflowPunct w:val="0"/>
        <w:jc w:val="both"/>
        <w:rPr>
          <w:rFonts w:ascii="Times New Roman" w:hAnsi="Times New Roman"/>
          <w:szCs w:val="24"/>
        </w:rPr>
      </w:pPr>
    </w:p>
    <w:p w14:paraId="590F6C81" w14:textId="77777777" w:rsidR="00A4621E" w:rsidRPr="00A4621E" w:rsidRDefault="00A4621E" w:rsidP="007E74CF">
      <w:pPr>
        <w:overflowPunct w:val="0"/>
        <w:jc w:val="both"/>
        <w:rPr>
          <w:rFonts w:ascii="Times New Roman" w:hAnsi="Times New Roman"/>
          <w:szCs w:val="24"/>
        </w:rPr>
      </w:pPr>
    </w:p>
    <w:p w14:paraId="3FC26C0D" w14:textId="77777777" w:rsidR="00A4621E" w:rsidRPr="00A4621E" w:rsidRDefault="00A4621E" w:rsidP="007E74CF">
      <w:pPr>
        <w:overflowPunct w:val="0"/>
        <w:jc w:val="both"/>
        <w:rPr>
          <w:rFonts w:ascii="Times New Roman" w:hAnsi="Times New Roman"/>
          <w:szCs w:val="24"/>
        </w:rPr>
      </w:pPr>
    </w:p>
    <w:p w14:paraId="50D4BD7F" w14:textId="77777777" w:rsidR="007E74CF" w:rsidRPr="00A4621E" w:rsidRDefault="007E74CF" w:rsidP="007E74CF">
      <w:pPr>
        <w:overflowPunct w:val="0"/>
        <w:jc w:val="both"/>
        <w:rPr>
          <w:rFonts w:ascii="Times New Roman" w:eastAsia="Arial Unicode MS" w:hAnsi="Times New Roman"/>
          <w:szCs w:val="24"/>
        </w:rPr>
      </w:pPr>
      <w:r w:rsidRPr="00A4621E">
        <w:rPr>
          <w:rFonts w:ascii="Times New Roman" w:hAnsi="Times New Roman"/>
          <w:szCs w:val="24"/>
        </w:rPr>
        <w:t>Susipažinau:</w:t>
      </w:r>
    </w:p>
    <w:p w14:paraId="0C76812A" w14:textId="77777777" w:rsidR="007E74CF" w:rsidRPr="00A4621E" w:rsidRDefault="007E74CF" w:rsidP="007E74CF">
      <w:pPr>
        <w:overflowPunct w:val="0"/>
        <w:jc w:val="both"/>
        <w:rPr>
          <w:rFonts w:ascii="Times New Roman" w:hAnsi="Times New Roman"/>
          <w:szCs w:val="24"/>
        </w:rPr>
      </w:pPr>
    </w:p>
    <w:p w14:paraId="3945DB6F" w14:textId="77777777" w:rsidR="007E74CF" w:rsidRPr="00A4621E" w:rsidRDefault="007E74CF" w:rsidP="007E74CF">
      <w:pPr>
        <w:overflowPunct w:val="0"/>
        <w:jc w:val="both"/>
        <w:rPr>
          <w:rFonts w:ascii="Times New Roman" w:hAnsi="Times New Roman"/>
          <w:szCs w:val="24"/>
        </w:rPr>
      </w:pPr>
      <w:r w:rsidRPr="00A4621E">
        <w:rPr>
          <w:rFonts w:ascii="Times New Roman" w:hAnsi="Times New Roman"/>
          <w:szCs w:val="24"/>
        </w:rPr>
        <w:t>______________________________</w:t>
      </w:r>
    </w:p>
    <w:p w14:paraId="48000D7C" w14:textId="77777777" w:rsidR="007E74CF" w:rsidRPr="00A4621E" w:rsidRDefault="007E74CF" w:rsidP="007E74CF">
      <w:pPr>
        <w:overflowPunct w:val="0"/>
        <w:jc w:val="both"/>
        <w:rPr>
          <w:rFonts w:ascii="Times New Roman" w:hAnsi="Times New Roman"/>
          <w:szCs w:val="24"/>
        </w:rPr>
      </w:pPr>
      <w:r w:rsidRPr="00A4621E">
        <w:rPr>
          <w:rFonts w:ascii="Times New Roman" w:hAnsi="Times New Roman"/>
          <w:szCs w:val="24"/>
        </w:rPr>
        <w:t>(Vardas ir pavardė)</w:t>
      </w:r>
    </w:p>
    <w:p w14:paraId="451237EC" w14:textId="77777777" w:rsidR="007E74CF" w:rsidRPr="00A4621E" w:rsidRDefault="007E74CF" w:rsidP="007E74CF">
      <w:pPr>
        <w:overflowPunct w:val="0"/>
        <w:jc w:val="both"/>
        <w:rPr>
          <w:rFonts w:ascii="Times New Roman" w:hAnsi="Times New Roman"/>
          <w:szCs w:val="24"/>
        </w:rPr>
      </w:pPr>
    </w:p>
    <w:p w14:paraId="66F82575" w14:textId="77777777" w:rsidR="007E74CF" w:rsidRPr="00A4621E" w:rsidRDefault="007E74CF" w:rsidP="007E74CF">
      <w:pPr>
        <w:overflowPunct w:val="0"/>
        <w:jc w:val="both"/>
        <w:rPr>
          <w:rFonts w:ascii="Times New Roman" w:hAnsi="Times New Roman"/>
          <w:szCs w:val="24"/>
        </w:rPr>
      </w:pPr>
      <w:r w:rsidRPr="00A4621E">
        <w:rPr>
          <w:rFonts w:ascii="Times New Roman" w:hAnsi="Times New Roman"/>
          <w:szCs w:val="24"/>
        </w:rPr>
        <w:t>______________________________</w:t>
      </w:r>
    </w:p>
    <w:p w14:paraId="58C1F9B4" w14:textId="77777777" w:rsidR="007E74CF" w:rsidRPr="00A4621E" w:rsidRDefault="007E74CF" w:rsidP="007E74CF">
      <w:pPr>
        <w:overflowPunct w:val="0"/>
        <w:jc w:val="both"/>
        <w:rPr>
          <w:rFonts w:ascii="Times New Roman" w:hAnsi="Times New Roman"/>
          <w:szCs w:val="24"/>
        </w:rPr>
      </w:pPr>
      <w:r w:rsidRPr="00A4621E">
        <w:rPr>
          <w:rFonts w:ascii="Times New Roman" w:hAnsi="Times New Roman"/>
          <w:szCs w:val="24"/>
        </w:rPr>
        <w:t>(Parašas)</w:t>
      </w:r>
    </w:p>
    <w:p w14:paraId="2495666E" w14:textId="77777777" w:rsidR="007E74CF" w:rsidRPr="00A4621E" w:rsidRDefault="007E74CF" w:rsidP="007E74CF">
      <w:pPr>
        <w:overflowPunct w:val="0"/>
        <w:jc w:val="both"/>
        <w:rPr>
          <w:rFonts w:ascii="Times New Roman" w:hAnsi="Times New Roman"/>
          <w:szCs w:val="24"/>
        </w:rPr>
      </w:pPr>
    </w:p>
    <w:p w14:paraId="12873CFD" w14:textId="77777777" w:rsidR="007E74CF" w:rsidRPr="00A4621E" w:rsidRDefault="007E74CF" w:rsidP="007E74CF">
      <w:pPr>
        <w:overflowPunct w:val="0"/>
        <w:jc w:val="both"/>
        <w:rPr>
          <w:rFonts w:ascii="Times New Roman" w:hAnsi="Times New Roman"/>
          <w:szCs w:val="24"/>
        </w:rPr>
      </w:pPr>
      <w:r w:rsidRPr="00A4621E">
        <w:rPr>
          <w:rFonts w:ascii="Times New Roman" w:hAnsi="Times New Roman"/>
          <w:szCs w:val="24"/>
        </w:rPr>
        <w:t>______________________________</w:t>
      </w:r>
    </w:p>
    <w:p w14:paraId="693B8422" w14:textId="77777777" w:rsidR="007E74CF" w:rsidRPr="00A4621E" w:rsidRDefault="007E74CF" w:rsidP="007E74CF">
      <w:pPr>
        <w:overflowPunct w:val="0"/>
        <w:jc w:val="both"/>
        <w:rPr>
          <w:rFonts w:ascii="Times New Roman" w:hAnsi="Times New Roman"/>
          <w:szCs w:val="24"/>
        </w:rPr>
      </w:pPr>
      <w:r w:rsidRPr="00A4621E">
        <w:rPr>
          <w:rFonts w:ascii="Times New Roman" w:hAnsi="Times New Roman"/>
          <w:szCs w:val="24"/>
        </w:rPr>
        <w:t>(Data)</w:t>
      </w:r>
    </w:p>
    <w:sectPr w:rsidR="007E74CF" w:rsidRPr="00A4621E" w:rsidSect="004D7EA5">
      <w:headerReference w:type="default" r:id="rId9"/>
      <w:pgSz w:w="11906" w:h="16838"/>
      <w:pgMar w:top="709" w:right="567" w:bottom="1134" w:left="1701" w:header="565"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1933" w14:textId="77777777" w:rsidR="00266FF9" w:rsidRDefault="00266FF9" w:rsidP="005E47BF">
      <w:r>
        <w:separator/>
      </w:r>
    </w:p>
  </w:endnote>
  <w:endnote w:type="continuationSeparator" w:id="0">
    <w:p w14:paraId="58C11F3A" w14:textId="77777777" w:rsidR="00266FF9" w:rsidRDefault="00266FF9" w:rsidP="005E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257B1" w14:textId="77777777" w:rsidR="00266FF9" w:rsidRDefault="00266FF9" w:rsidP="005E47BF">
      <w:r>
        <w:separator/>
      </w:r>
    </w:p>
  </w:footnote>
  <w:footnote w:type="continuationSeparator" w:id="0">
    <w:p w14:paraId="49B7D7C8" w14:textId="77777777" w:rsidR="00266FF9" w:rsidRDefault="00266FF9" w:rsidP="005E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25950"/>
      <w:docPartObj>
        <w:docPartGallery w:val="Page Numbers (Top of Page)"/>
        <w:docPartUnique/>
      </w:docPartObj>
    </w:sdtPr>
    <w:sdtEndPr>
      <w:rPr>
        <w:noProof/>
      </w:rPr>
    </w:sdtEndPr>
    <w:sdtContent>
      <w:p w14:paraId="74B8C33C" w14:textId="77777777" w:rsidR="005E47BF" w:rsidRDefault="005E47BF">
        <w:pPr>
          <w:pStyle w:val="Header"/>
          <w:jc w:val="center"/>
        </w:pPr>
        <w:r>
          <w:fldChar w:fldCharType="begin"/>
        </w:r>
        <w:r>
          <w:instrText xml:space="preserve"> PAGE   \* MERGEFORMAT </w:instrText>
        </w:r>
        <w:r>
          <w:fldChar w:fldCharType="separate"/>
        </w:r>
        <w:r w:rsidR="00561DD5">
          <w:rPr>
            <w:noProof/>
          </w:rPr>
          <w:t>2</w:t>
        </w:r>
        <w:r>
          <w:rPr>
            <w:noProof/>
          </w:rPr>
          <w:fldChar w:fldCharType="end"/>
        </w:r>
      </w:p>
    </w:sdtContent>
  </w:sdt>
  <w:p w14:paraId="6F26D8D1" w14:textId="77777777" w:rsidR="005E47BF" w:rsidRDefault="005E4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05"/>
    <w:rsid w:val="0001250D"/>
    <w:rsid w:val="00016FB0"/>
    <w:rsid w:val="00034084"/>
    <w:rsid w:val="00035C1C"/>
    <w:rsid w:val="000620D5"/>
    <w:rsid w:val="0006356A"/>
    <w:rsid w:val="000A205E"/>
    <w:rsid w:val="000C2363"/>
    <w:rsid w:val="000D79B8"/>
    <w:rsid w:val="000E23AD"/>
    <w:rsid w:val="000E74E6"/>
    <w:rsid w:val="000F7DB0"/>
    <w:rsid w:val="001027D0"/>
    <w:rsid w:val="001102AB"/>
    <w:rsid w:val="0011552A"/>
    <w:rsid w:val="00115B59"/>
    <w:rsid w:val="00164C3E"/>
    <w:rsid w:val="0016516E"/>
    <w:rsid w:val="00172437"/>
    <w:rsid w:val="00185147"/>
    <w:rsid w:val="00193CAD"/>
    <w:rsid w:val="001A0654"/>
    <w:rsid w:val="001A3E83"/>
    <w:rsid w:val="001B146A"/>
    <w:rsid w:val="001B2D42"/>
    <w:rsid w:val="001B425B"/>
    <w:rsid w:val="001C31EE"/>
    <w:rsid w:val="001C5348"/>
    <w:rsid w:val="001D6B22"/>
    <w:rsid w:val="001E0483"/>
    <w:rsid w:val="001E0B18"/>
    <w:rsid w:val="001E7247"/>
    <w:rsid w:val="001F6137"/>
    <w:rsid w:val="0020095F"/>
    <w:rsid w:val="00204262"/>
    <w:rsid w:val="002070EA"/>
    <w:rsid w:val="002107EA"/>
    <w:rsid w:val="00214974"/>
    <w:rsid w:val="00230A64"/>
    <w:rsid w:val="00237CF8"/>
    <w:rsid w:val="00243B0D"/>
    <w:rsid w:val="0024685B"/>
    <w:rsid w:val="0026076F"/>
    <w:rsid w:val="00266FF9"/>
    <w:rsid w:val="0027340D"/>
    <w:rsid w:val="00284122"/>
    <w:rsid w:val="002973C0"/>
    <w:rsid w:val="002A36EB"/>
    <w:rsid w:val="002A4E65"/>
    <w:rsid w:val="002C2C47"/>
    <w:rsid w:val="002C300B"/>
    <w:rsid w:val="002C463D"/>
    <w:rsid w:val="002C78DD"/>
    <w:rsid w:val="002E1A63"/>
    <w:rsid w:val="00307347"/>
    <w:rsid w:val="00320B40"/>
    <w:rsid w:val="00326A63"/>
    <w:rsid w:val="00330A2E"/>
    <w:rsid w:val="00333474"/>
    <w:rsid w:val="00345281"/>
    <w:rsid w:val="00351C3A"/>
    <w:rsid w:val="00355ED8"/>
    <w:rsid w:val="00360C36"/>
    <w:rsid w:val="00363C82"/>
    <w:rsid w:val="003667F5"/>
    <w:rsid w:val="00376E88"/>
    <w:rsid w:val="00377D0D"/>
    <w:rsid w:val="0038685C"/>
    <w:rsid w:val="00387468"/>
    <w:rsid w:val="003B5D1B"/>
    <w:rsid w:val="003C6E6D"/>
    <w:rsid w:val="003D4F8A"/>
    <w:rsid w:val="003D7B5C"/>
    <w:rsid w:val="003E30F7"/>
    <w:rsid w:val="003E3A62"/>
    <w:rsid w:val="003F32C2"/>
    <w:rsid w:val="0040120E"/>
    <w:rsid w:val="00401FFA"/>
    <w:rsid w:val="00405694"/>
    <w:rsid w:val="00412385"/>
    <w:rsid w:val="00425B63"/>
    <w:rsid w:val="004319BD"/>
    <w:rsid w:val="00435C78"/>
    <w:rsid w:val="00443378"/>
    <w:rsid w:val="00452223"/>
    <w:rsid w:val="00457D6A"/>
    <w:rsid w:val="00461D39"/>
    <w:rsid w:val="004629B2"/>
    <w:rsid w:val="00467DF8"/>
    <w:rsid w:val="004845B8"/>
    <w:rsid w:val="004A454B"/>
    <w:rsid w:val="004C4991"/>
    <w:rsid w:val="004D2726"/>
    <w:rsid w:val="004D3E91"/>
    <w:rsid w:val="004D76FA"/>
    <w:rsid w:val="004D7EA5"/>
    <w:rsid w:val="004E0549"/>
    <w:rsid w:val="004E3E62"/>
    <w:rsid w:val="004E5A87"/>
    <w:rsid w:val="005008FC"/>
    <w:rsid w:val="005047AA"/>
    <w:rsid w:val="00507C6A"/>
    <w:rsid w:val="005136C5"/>
    <w:rsid w:val="005201AD"/>
    <w:rsid w:val="00523505"/>
    <w:rsid w:val="005248F9"/>
    <w:rsid w:val="005255D4"/>
    <w:rsid w:val="00535594"/>
    <w:rsid w:val="00535CBC"/>
    <w:rsid w:val="00536474"/>
    <w:rsid w:val="00542485"/>
    <w:rsid w:val="00551DA7"/>
    <w:rsid w:val="00554827"/>
    <w:rsid w:val="00561DD5"/>
    <w:rsid w:val="00571AA0"/>
    <w:rsid w:val="00580B47"/>
    <w:rsid w:val="00582345"/>
    <w:rsid w:val="00583DFE"/>
    <w:rsid w:val="0058474B"/>
    <w:rsid w:val="00596ABB"/>
    <w:rsid w:val="005A2741"/>
    <w:rsid w:val="005A7895"/>
    <w:rsid w:val="005B2D1D"/>
    <w:rsid w:val="005C5114"/>
    <w:rsid w:val="005D31F4"/>
    <w:rsid w:val="005E33B0"/>
    <w:rsid w:val="005E356F"/>
    <w:rsid w:val="005E47BF"/>
    <w:rsid w:val="005E7BD7"/>
    <w:rsid w:val="005F61FF"/>
    <w:rsid w:val="006015CE"/>
    <w:rsid w:val="00632520"/>
    <w:rsid w:val="00662EEC"/>
    <w:rsid w:val="00673C0A"/>
    <w:rsid w:val="00676B8D"/>
    <w:rsid w:val="00681164"/>
    <w:rsid w:val="006840D1"/>
    <w:rsid w:val="00685903"/>
    <w:rsid w:val="006920A0"/>
    <w:rsid w:val="006957D2"/>
    <w:rsid w:val="006A2C18"/>
    <w:rsid w:val="006A789C"/>
    <w:rsid w:val="006B285C"/>
    <w:rsid w:val="006C79BF"/>
    <w:rsid w:val="006D00BA"/>
    <w:rsid w:val="006D4739"/>
    <w:rsid w:val="006D63A3"/>
    <w:rsid w:val="006F7F42"/>
    <w:rsid w:val="00710F30"/>
    <w:rsid w:val="007337DD"/>
    <w:rsid w:val="00762B31"/>
    <w:rsid w:val="0076636D"/>
    <w:rsid w:val="00770427"/>
    <w:rsid w:val="00772512"/>
    <w:rsid w:val="00792A50"/>
    <w:rsid w:val="00793A6C"/>
    <w:rsid w:val="007A05AF"/>
    <w:rsid w:val="007A2E80"/>
    <w:rsid w:val="007A54DE"/>
    <w:rsid w:val="007C225C"/>
    <w:rsid w:val="007C35A6"/>
    <w:rsid w:val="007E3DCD"/>
    <w:rsid w:val="007E74CF"/>
    <w:rsid w:val="00833B46"/>
    <w:rsid w:val="00837B7A"/>
    <w:rsid w:val="0085738E"/>
    <w:rsid w:val="00860882"/>
    <w:rsid w:val="008673DC"/>
    <w:rsid w:val="00882934"/>
    <w:rsid w:val="00894951"/>
    <w:rsid w:val="008973BF"/>
    <w:rsid w:val="008A10C9"/>
    <w:rsid w:val="008A17F7"/>
    <w:rsid w:val="008C268F"/>
    <w:rsid w:val="008D0F96"/>
    <w:rsid w:val="008D1F48"/>
    <w:rsid w:val="008E0CCD"/>
    <w:rsid w:val="008E3073"/>
    <w:rsid w:val="00910D8E"/>
    <w:rsid w:val="00920AC4"/>
    <w:rsid w:val="00931B78"/>
    <w:rsid w:val="00931DE1"/>
    <w:rsid w:val="0095001C"/>
    <w:rsid w:val="0095682F"/>
    <w:rsid w:val="00966CA6"/>
    <w:rsid w:val="00972AE3"/>
    <w:rsid w:val="00972B85"/>
    <w:rsid w:val="00981838"/>
    <w:rsid w:val="00991DB2"/>
    <w:rsid w:val="00991EDA"/>
    <w:rsid w:val="00993A1E"/>
    <w:rsid w:val="009A1FC9"/>
    <w:rsid w:val="009A5C87"/>
    <w:rsid w:val="009A78E1"/>
    <w:rsid w:val="009B0EC0"/>
    <w:rsid w:val="009C7B5C"/>
    <w:rsid w:val="009D3CC0"/>
    <w:rsid w:val="009D49BC"/>
    <w:rsid w:val="009E4E8E"/>
    <w:rsid w:val="009F2031"/>
    <w:rsid w:val="009F6C05"/>
    <w:rsid w:val="00A00633"/>
    <w:rsid w:val="00A148DD"/>
    <w:rsid w:val="00A16E8F"/>
    <w:rsid w:val="00A200E2"/>
    <w:rsid w:val="00A21CE5"/>
    <w:rsid w:val="00A259C9"/>
    <w:rsid w:val="00A32FD1"/>
    <w:rsid w:val="00A4621E"/>
    <w:rsid w:val="00A545E1"/>
    <w:rsid w:val="00A648AE"/>
    <w:rsid w:val="00A65C96"/>
    <w:rsid w:val="00A871F6"/>
    <w:rsid w:val="00A92109"/>
    <w:rsid w:val="00AA0C15"/>
    <w:rsid w:val="00AD01EC"/>
    <w:rsid w:val="00AE0466"/>
    <w:rsid w:val="00B05F92"/>
    <w:rsid w:val="00B07E1F"/>
    <w:rsid w:val="00B21127"/>
    <w:rsid w:val="00B34774"/>
    <w:rsid w:val="00B42560"/>
    <w:rsid w:val="00B43929"/>
    <w:rsid w:val="00B638F2"/>
    <w:rsid w:val="00B80A1D"/>
    <w:rsid w:val="00B82706"/>
    <w:rsid w:val="00B859D5"/>
    <w:rsid w:val="00BA5536"/>
    <w:rsid w:val="00BA7E70"/>
    <w:rsid w:val="00BB608F"/>
    <w:rsid w:val="00BB6C9F"/>
    <w:rsid w:val="00BC0776"/>
    <w:rsid w:val="00BC2DAA"/>
    <w:rsid w:val="00BC4983"/>
    <w:rsid w:val="00BD5DFA"/>
    <w:rsid w:val="00BE2964"/>
    <w:rsid w:val="00BE54AE"/>
    <w:rsid w:val="00BF4088"/>
    <w:rsid w:val="00BF4678"/>
    <w:rsid w:val="00C0541E"/>
    <w:rsid w:val="00C0709F"/>
    <w:rsid w:val="00C1559A"/>
    <w:rsid w:val="00C21D73"/>
    <w:rsid w:val="00C25314"/>
    <w:rsid w:val="00C26BBB"/>
    <w:rsid w:val="00C3695A"/>
    <w:rsid w:val="00C45394"/>
    <w:rsid w:val="00C57EB3"/>
    <w:rsid w:val="00C768A0"/>
    <w:rsid w:val="00C8042E"/>
    <w:rsid w:val="00C8737E"/>
    <w:rsid w:val="00CB50EC"/>
    <w:rsid w:val="00CB60EF"/>
    <w:rsid w:val="00CC0AF3"/>
    <w:rsid w:val="00CC4C23"/>
    <w:rsid w:val="00CD0C92"/>
    <w:rsid w:val="00CD241D"/>
    <w:rsid w:val="00CD7B96"/>
    <w:rsid w:val="00CE158E"/>
    <w:rsid w:val="00CE2F6E"/>
    <w:rsid w:val="00CE5AD4"/>
    <w:rsid w:val="00CE725C"/>
    <w:rsid w:val="00CF163E"/>
    <w:rsid w:val="00CF6119"/>
    <w:rsid w:val="00D039D6"/>
    <w:rsid w:val="00D1039C"/>
    <w:rsid w:val="00D117A8"/>
    <w:rsid w:val="00D20FDC"/>
    <w:rsid w:val="00D27AB6"/>
    <w:rsid w:val="00D31E37"/>
    <w:rsid w:val="00D523D6"/>
    <w:rsid w:val="00D54A0C"/>
    <w:rsid w:val="00D54BD4"/>
    <w:rsid w:val="00DA48D4"/>
    <w:rsid w:val="00DB44C1"/>
    <w:rsid w:val="00DB6A62"/>
    <w:rsid w:val="00DD4D2A"/>
    <w:rsid w:val="00DD754F"/>
    <w:rsid w:val="00DE361E"/>
    <w:rsid w:val="00E001C8"/>
    <w:rsid w:val="00E011E3"/>
    <w:rsid w:val="00E01555"/>
    <w:rsid w:val="00E15C25"/>
    <w:rsid w:val="00E22B84"/>
    <w:rsid w:val="00E30D18"/>
    <w:rsid w:val="00E326E3"/>
    <w:rsid w:val="00E32E1B"/>
    <w:rsid w:val="00E43870"/>
    <w:rsid w:val="00E53769"/>
    <w:rsid w:val="00E738ED"/>
    <w:rsid w:val="00E756A5"/>
    <w:rsid w:val="00E757E1"/>
    <w:rsid w:val="00E77DE9"/>
    <w:rsid w:val="00E974B4"/>
    <w:rsid w:val="00EA0850"/>
    <w:rsid w:val="00EB190B"/>
    <w:rsid w:val="00EC2B18"/>
    <w:rsid w:val="00EE69C1"/>
    <w:rsid w:val="00EF0D7F"/>
    <w:rsid w:val="00EF12FC"/>
    <w:rsid w:val="00F021DF"/>
    <w:rsid w:val="00F02725"/>
    <w:rsid w:val="00F03FF4"/>
    <w:rsid w:val="00F05F6D"/>
    <w:rsid w:val="00F1143B"/>
    <w:rsid w:val="00F14AA5"/>
    <w:rsid w:val="00F1749F"/>
    <w:rsid w:val="00F2739B"/>
    <w:rsid w:val="00F27CA3"/>
    <w:rsid w:val="00F30A74"/>
    <w:rsid w:val="00F3637C"/>
    <w:rsid w:val="00F46581"/>
    <w:rsid w:val="00F47CC4"/>
    <w:rsid w:val="00F532B8"/>
    <w:rsid w:val="00F56924"/>
    <w:rsid w:val="00F66282"/>
    <w:rsid w:val="00F67674"/>
    <w:rsid w:val="00F73CD0"/>
    <w:rsid w:val="00F82737"/>
    <w:rsid w:val="00F84FF0"/>
    <w:rsid w:val="00F85C61"/>
    <w:rsid w:val="00F863EF"/>
    <w:rsid w:val="00FA4D6B"/>
    <w:rsid w:val="00FC7CE6"/>
    <w:rsid w:val="00FD7124"/>
    <w:rsid w:val="00FE1378"/>
    <w:rsid w:val="00FF7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25D0"/>
  <w15:docId w15:val="{20BC5A20-2180-4B16-849B-C4B0D833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05"/>
    <w:pPr>
      <w:spacing w:after="0" w:line="240" w:lineRule="auto"/>
    </w:pPr>
    <w:rPr>
      <w:rFonts w:ascii="HelveticaLT" w:eastAsia="Times New Roman" w:hAnsi="HelveticaLT" w:cs="Times New Roman"/>
      <w:sz w:val="24"/>
      <w:szCs w:val="20"/>
    </w:rPr>
  </w:style>
  <w:style w:type="paragraph" w:styleId="Heading1">
    <w:name w:val="heading 1"/>
    <w:basedOn w:val="Normal"/>
    <w:next w:val="Normal"/>
    <w:link w:val="Heading1Char"/>
    <w:uiPriority w:val="9"/>
    <w:qFormat/>
    <w:rsid w:val="009F6C0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C05"/>
    <w:rPr>
      <w:rFonts w:ascii="Cambria" w:eastAsia="Times New Roman" w:hAnsi="Cambria" w:cs="Times New Roman"/>
      <w:b/>
      <w:bCs/>
      <w:kern w:val="32"/>
      <w:sz w:val="32"/>
      <w:szCs w:val="32"/>
    </w:rPr>
  </w:style>
  <w:style w:type="paragraph" w:styleId="BodyText2">
    <w:name w:val="Body Text 2"/>
    <w:basedOn w:val="Normal"/>
    <w:link w:val="BodyText2Char"/>
    <w:uiPriority w:val="99"/>
    <w:unhideWhenUsed/>
    <w:rsid w:val="009F6C05"/>
    <w:pPr>
      <w:spacing w:after="120" w:line="480" w:lineRule="auto"/>
    </w:pPr>
  </w:style>
  <w:style w:type="character" w:customStyle="1" w:styleId="BodyText2Char">
    <w:name w:val="Body Text 2 Char"/>
    <w:basedOn w:val="DefaultParagraphFont"/>
    <w:link w:val="BodyText2"/>
    <w:uiPriority w:val="99"/>
    <w:rsid w:val="009F6C05"/>
    <w:rPr>
      <w:rFonts w:ascii="HelveticaLT" w:eastAsia="Times New Roman" w:hAnsi="HelveticaLT" w:cs="Times New Roman"/>
      <w:sz w:val="24"/>
      <w:szCs w:val="20"/>
    </w:rPr>
  </w:style>
  <w:style w:type="paragraph" w:styleId="BodyTextIndent">
    <w:name w:val="Body Text Indent"/>
    <w:basedOn w:val="Normal"/>
    <w:link w:val="BodyTextIndentChar"/>
    <w:uiPriority w:val="99"/>
    <w:unhideWhenUsed/>
    <w:rsid w:val="009F6C05"/>
    <w:pPr>
      <w:spacing w:after="120"/>
      <w:ind w:left="283"/>
    </w:pPr>
  </w:style>
  <w:style w:type="character" w:customStyle="1" w:styleId="BodyTextIndentChar">
    <w:name w:val="Body Text Indent Char"/>
    <w:basedOn w:val="DefaultParagraphFont"/>
    <w:link w:val="BodyTextIndent"/>
    <w:uiPriority w:val="99"/>
    <w:rsid w:val="009F6C05"/>
    <w:rPr>
      <w:rFonts w:ascii="HelveticaLT" w:eastAsia="Times New Roman" w:hAnsi="HelveticaLT" w:cs="Times New Roman"/>
      <w:sz w:val="24"/>
      <w:szCs w:val="20"/>
    </w:rPr>
  </w:style>
  <w:style w:type="paragraph" w:styleId="BodyTextIndent2">
    <w:name w:val="Body Text Indent 2"/>
    <w:basedOn w:val="Normal"/>
    <w:link w:val="BodyTextIndent2Char"/>
    <w:rsid w:val="009F6C05"/>
    <w:pPr>
      <w:spacing w:after="120" w:line="480" w:lineRule="auto"/>
      <w:ind w:left="283"/>
    </w:pPr>
  </w:style>
  <w:style w:type="character" w:customStyle="1" w:styleId="BodyTextIndent2Char">
    <w:name w:val="Body Text Indent 2 Char"/>
    <w:basedOn w:val="DefaultParagraphFont"/>
    <w:link w:val="BodyTextIndent2"/>
    <w:rsid w:val="009F6C05"/>
    <w:rPr>
      <w:rFonts w:ascii="HelveticaLT" w:eastAsia="Times New Roman" w:hAnsi="HelveticaLT" w:cs="Times New Roman"/>
      <w:sz w:val="24"/>
      <w:szCs w:val="20"/>
    </w:rPr>
  </w:style>
  <w:style w:type="paragraph" w:styleId="BodyText3">
    <w:name w:val="Body Text 3"/>
    <w:basedOn w:val="Normal"/>
    <w:link w:val="BodyText3Char"/>
    <w:uiPriority w:val="99"/>
    <w:unhideWhenUsed/>
    <w:rsid w:val="009F6C05"/>
    <w:pPr>
      <w:spacing w:after="120"/>
    </w:pPr>
    <w:rPr>
      <w:sz w:val="16"/>
      <w:szCs w:val="16"/>
    </w:rPr>
  </w:style>
  <w:style w:type="character" w:customStyle="1" w:styleId="BodyText3Char">
    <w:name w:val="Body Text 3 Char"/>
    <w:basedOn w:val="DefaultParagraphFont"/>
    <w:link w:val="BodyText3"/>
    <w:uiPriority w:val="99"/>
    <w:rsid w:val="009F6C05"/>
    <w:rPr>
      <w:rFonts w:ascii="HelveticaLT" w:eastAsia="Times New Roman" w:hAnsi="HelveticaLT" w:cs="Times New Roman"/>
      <w:sz w:val="16"/>
      <w:szCs w:val="16"/>
    </w:rPr>
  </w:style>
  <w:style w:type="paragraph" w:styleId="BodyTextIndent3">
    <w:name w:val="Body Text Indent 3"/>
    <w:basedOn w:val="Normal"/>
    <w:link w:val="BodyTextIndent3Char"/>
    <w:uiPriority w:val="99"/>
    <w:semiHidden/>
    <w:unhideWhenUsed/>
    <w:rsid w:val="009F6C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6C05"/>
    <w:rPr>
      <w:rFonts w:ascii="HelveticaLT" w:eastAsia="Times New Roman" w:hAnsi="HelveticaLT" w:cs="Times New Roman"/>
      <w:sz w:val="16"/>
      <w:szCs w:val="16"/>
    </w:rPr>
  </w:style>
  <w:style w:type="character" w:customStyle="1" w:styleId="apple-converted-space">
    <w:name w:val="apple-converted-space"/>
    <w:basedOn w:val="DefaultParagraphFont"/>
    <w:rsid w:val="0011552A"/>
  </w:style>
  <w:style w:type="paragraph" w:styleId="Header">
    <w:name w:val="header"/>
    <w:basedOn w:val="Normal"/>
    <w:link w:val="HeaderChar"/>
    <w:uiPriority w:val="99"/>
    <w:unhideWhenUsed/>
    <w:rsid w:val="005E47BF"/>
    <w:pPr>
      <w:tabs>
        <w:tab w:val="center" w:pos="4513"/>
        <w:tab w:val="right" w:pos="9026"/>
      </w:tabs>
    </w:pPr>
  </w:style>
  <w:style w:type="character" w:customStyle="1" w:styleId="HeaderChar">
    <w:name w:val="Header Char"/>
    <w:basedOn w:val="DefaultParagraphFont"/>
    <w:link w:val="Header"/>
    <w:uiPriority w:val="99"/>
    <w:rsid w:val="005E47BF"/>
    <w:rPr>
      <w:rFonts w:ascii="HelveticaLT" w:eastAsia="Times New Roman" w:hAnsi="HelveticaLT" w:cs="Times New Roman"/>
      <w:sz w:val="24"/>
      <w:szCs w:val="20"/>
    </w:rPr>
  </w:style>
  <w:style w:type="paragraph" w:styleId="Footer">
    <w:name w:val="footer"/>
    <w:basedOn w:val="Normal"/>
    <w:link w:val="FooterChar"/>
    <w:uiPriority w:val="99"/>
    <w:unhideWhenUsed/>
    <w:rsid w:val="005E47BF"/>
    <w:pPr>
      <w:tabs>
        <w:tab w:val="center" w:pos="4513"/>
        <w:tab w:val="right" w:pos="9026"/>
      </w:tabs>
    </w:pPr>
  </w:style>
  <w:style w:type="character" w:customStyle="1" w:styleId="FooterChar">
    <w:name w:val="Footer Char"/>
    <w:basedOn w:val="DefaultParagraphFont"/>
    <w:link w:val="Footer"/>
    <w:uiPriority w:val="99"/>
    <w:rsid w:val="005E47BF"/>
    <w:rPr>
      <w:rFonts w:ascii="HelveticaLT" w:eastAsia="Times New Roman" w:hAnsi="HelveticaLT" w:cs="Times New Roman"/>
      <w:sz w:val="24"/>
      <w:szCs w:val="20"/>
    </w:rPr>
  </w:style>
  <w:style w:type="paragraph" w:styleId="BalloonText">
    <w:name w:val="Balloon Text"/>
    <w:basedOn w:val="Normal"/>
    <w:link w:val="BalloonTextChar"/>
    <w:uiPriority w:val="99"/>
    <w:semiHidden/>
    <w:unhideWhenUsed/>
    <w:rsid w:val="00CE7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2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16352">
      <w:bodyDiv w:val="1"/>
      <w:marLeft w:val="0"/>
      <w:marRight w:val="0"/>
      <w:marTop w:val="0"/>
      <w:marBottom w:val="0"/>
      <w:divBdr>
        <w:top w:val="none" w:sz="0" w:space="0" w:color="auto"/>
        <w:left w:val="none" w:sz="0" w:space="0" w:color="auto"/>
        <w:bottom w:val="none" w:sz="0" w:space="0" w:color="auto"/>
        <w:right w:val="none" w:sz="0" w:space="0" w:color="auto"/>
      </w:divBdr>
    </w:div>
    <w:div w:id="1850559277">
      <w:bodyDiv w:val="1"/>
      <w:marLeft w:val="0"/>
      <w:marRight w:val="0"/>
      <w:marTop w:val="0"/>
      <w:marBottom w:val="0"/>
      <w:divBdr>
        <w:top w:val="none" w:sz="0" w:space="0" w:color="auto"/>
        <w:left w:val="none" w:sz="0" w:space="0" w:color="auto"/>
        <w:bottom w:val="none" w:sz="0" w:space="0" w:color="auto"/>
        <w:right w:val="none" w:sz="0" w:space="0" w:color="auto"/>
      </w:divBdr>
    </w:div>
    <w:div w:id="20666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C8F0A1C77C0944B861E8D75D31DCC1D" ma:contentTypeVersion="2" ma:contentTypeDescription="Kurkite naują dokumentą." ma:contentTypeScope="" ma:versionID="a8258321fc45a2ebd5b67ace5311f325">
  <xsd:schema xmlns:xsd="http://www.w3.org/2001/XMLSchema" xmlns:p="http://schemas.microsoft.com/office/2006/metadata/properties" xmlns:ns2="391e9921-dd7d-4aea-9041-e3a06bf4cfe8" targetNamespace="http://schemas.microsoft.com/office/2006/metadata/properties" ma:root="true" ma:fieldsID="6fbd23046393580bfe6f5221d2b5fe9d" ns2:_="">
    <xsd:import namespace="391e9921-dd7d-4aea-9041-e3a06bf4cfe8"/>
    <xsd:element name="properties">
      <xsd:complexType>
        <xsd:sequence>
          <xsd:element name="documentManagement">
            <xsd:complexType>
              <xsd:all>
                <xsd:element ref="ns2:HTML_x0020_stulpelis" minOccurs="0"/>
              </xsd:all>
            </xsd:complexType>
          </xsd:element>
        </xsd:sequence>
      </xsd:complexType>
    </xsd:element>
  </xsd:schema>
  <xsd:schema xmlns:xsd="http://www.w3.org/2001/XMLSchema" xmlns:dms="http://schemas.microsoft.com/office/2006/documentManagement/types" targetNamespace="391e9921-dd7d-4aea-9041-e3a06bf4cfe8" elementFormDefault="qualified">
    <xsd:import namespace="http://schemas.microsoft.com/office/2006/documentManagement/types"/>
    <xsd:element name="HTML_x0020_stulpelis" ma:index="8" nillable="true" ma:displayName="Būsena" ma:internalName="HTML_x0020_stulpeli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HTML_x0020_stulpelis xmlns="391e9921-dd7d-4aea-9041-e3a06bf4cfe8" xsi:nil="true"/>
  </documentManagement>
</p:properties>
</file>

<file path=customXml/itemProps1.xml><?xml version="1.0" encoding="utf-8"?>
<ds:datastoreItem xmlns:ds="http://schemas.openxmlformats.org/officeDocument/2006/customXml" ds:itemID="{41B656F3-F5DA-4306-A50B-0C673A89F1A0}">
  <ds:schemaRefs>
    <ds:schemaRef ds:uri="http://schemas.microsoft.com/sharepoint/v3/contenttype/forms"/>
  </ds:schemaRefs>
</ds:datastoreItem>
</file>

<file path=customXml/itemProps2.xml><?xml version="1.0" encoding="utf-8"?>
<ds:datastoreItem xmlns:ds="http://schemas.openxmlformats.org/officeDocument/2006/customXml" ds:itemID="{17CEF499-1D43-4A53-BF68-2C65363CB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e9921-dd7d-4aea-9041-e3a06bf4cf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5D485F-A417-4A91-8519-B76CE2188F2C}">
  <ds:schemaRefs>
    <ds:schemaRef ds:uri="http://schemas.microsoft.com/office/2006/metadata/properties"/>
    <ds:schemaRef ds:uri="391e9921-dd7d-4aea-9041-e3a06bf4cfe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1675</Words>
  <Characters>955</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aps. VPK</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rpetkeviciene</dc:creator>
  <cp:keywords/>
  <dc:description/>
  <cp:lastModifiedBy>Vartotojas</cp:lastModifiedBy>
  <cp:revision>3</cp:revision>
  <cp:lastPrinted>2020-02-25T07:30:00Z</cp:lastPrinted>
  <dcterms:created xsi:type="dcterms:W3CDTF">2020-02-05T10:16:00Z</dcterms:created>
  <dcterms:modified xsi:type="dcterms:W3CDTF">2020-02-25T07:30:00Z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0x0101006C8F0A1C77C0944B861E8D75D31DCC1D</vt:lpwstr>
  </property>
</Properties>
</file>