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DE525" w14:textId="77777777" w:rsidR="008C099F" w:rsidRPr="00213783" w:rsidRDefault="00F47CC4" w:rsidP="008C099F">
      <w:pPr>
        <w:jc w:val="center"/>
        <w:rPr>
          <w:rFonts w:ascii="Times New Roman" w:hAnsi="Times New Roman"/>
          <w:sz w:val="20"/>
        </w:rPr>
      </w:pPr>
      <w:r>
        <w:rPr>
          <w:rFonts w:ascii="Times New Roman" w:hAnsi="Times New Roman"/>
          <w:b/>
          <w:bCs/>
          <w:szCs w:val="24"/>
        </w:rPr>
        <w:t> </w:t>
      </w:r>
      <w:r w:rsidR="008C099F">
        <w:rPr>
          <w:rFonts w:ascii="Times New Roman" w:hAnsi="Times New Roman"/>
          <w:szCs w:val="24"/>
        </w:rPr>
        <w:t xml:space="preserve">                                            </w:t>
      </w:r>
      <w:r w:rsidR="008C099F" w:rsidRPr="00213783">
        <w:rPr>
          <w:rFonts w:ascii="Times New Roman" w:hAnsi="Times New Roman"/>
          <w:sz w:val="20"/>
        </w:rPr>
        <w:t>PATVIRTINTA</w:t>
      </w:r>
    </w:p>
    <w:p w14:paraId="4ACCA6A7" w14:textId="77777777" w:rsidR="008C099F" w:rsidRPr="00213783" w:rsidRDefault="008C099F" w:rsidP="008C099F">
      <w:pPr>
        <w:jc w:val="both"/>
        <w:rPr>
          <w:rFonts w:ascii="Times New Roman" w:hAnsi="Times New Roman"/>
          <w:sz w:val="20"/>
        </w:rPr>
      </w:pPr>
      <w:r w:rsidRPr="00213783">
        <w:rPr>
          <w:rFonts w:ascii="Times New Roman" w:hAnsi="Times New Roman"/>
          <w:sz w:val="20"/>
        </w:rPr>
        <w:t xml:space="preserve">                                                                                       </w:t>
      </w:r>
      <w:r w:rsidR="00213783">
        <w:rPr>
          <w:rFonts w:ascii="Times New Roman" w:hAnsi="Times New Roman"/>
          <w:sz w:val="20"/>
        </w:rPr>
        <w:t xml:space="preserve">                     </w:t>
      </w:r>
      <w:r w:rsidRPr="00213783">
        <w:rPr>
          <w:rFonts w:ascii="Times New Roman" w:hAnsi="Times New Roman"/>
          <w:sz w:val="20"/>
        </w:rPr>
        <w:t xml:space="preserve">  Koncertinės įstaigos valstybinio pučiamųjų </w:t>
      </w:r>
    </w:p>
    <w:p w14:paraId="28222D9C" w14:textId="77777777" w:rsidR="008C099F" w:rsidRPr="00213783" w:rsidRDefault="008C099F" w:rsidP="008C099F">
      <w:pPr>
        <w:jc w:val="both"/>
        <w:rPr>
          <w:rFonts w:ascii="Times New Roman" w:hAnsi="Times New Roman"/>
          <w:sz w:val="20"/>
        </w:rPr>
      </w:pPr>
      <w:r w:rsidRPr="00213783">
        <w:rPr>
          <w:rFonts w:ascii="Times New Roman" w:hAnsi="Times New Roman"/>
          <w:sz w:val="20"/>
        </w:rPr>
        <w:t xml:space="preserve">                                                                                       </w:t>
      </w:r>
      <w:r w:rsidR="00213783">
        <w:rPr>
          <w:rFonts w:ascii="Times New Roman" w:hAnsi="Times New Roman"/>
          <w:sz w:val="20"/>
        </w:rPr>
        <w:t xml:space="preserve">                     </w:t>
      </w:r>
      <w:r w:rsidRPr="00213783">
        <w:rPr>
          <w:rFonts w:ascii="Times New Roman" w:hAnsi="Times New Roman"/>
          <w:sz w:val="20"/>
        </w:rPr>
        <w:t xml:space="preserve">  instrumentų orkestro „Trimitas“ vadovo</w:t>
      </w:r>
    </w:p>
    <w:p w14:paraId="423C8473" w14:textId="57575E66" w:rsidR="008C099F" w:rsidRPr="00213783" w:rsidRDefault="008C099F" w:rsidP="008C099F">
      <w:pPr>
        <w:jc w:val="both"/>
        <w:rPr>
          <w:rFonts w:ascii="Times New Roman" w:hAnsi="Times New Roman"/>
          <w:sz w:val="20"/>
        </w:rPr>
      </w:pPr>
      <w:r w:rsidRPr="00213783">
        <w:rPr>
          <w:rFonts w:ascii="Times New Roman" w:hAnsi="Times New Roman"/>
          <w:sz w:val="20"/>
        </w:rPr>
        <w:t xml:space="preserve">                                                                                        </w:t>
      </w:r>
      <w:r w:rsidR="00213783">
        <w:rPr>
          <w:rFonts w:ascii="Times New Roman" w:hAnsi="Times New Roman"/>
          <w:sz w:val="20"/>
        </w:rPr>
        <w:t xml:space="preserve">                     </w:t>
      </w:r>
      <w:r w:rsidR="004A40B1">
        <w:rPr>
          <w:rFonts w:ascii="Times New Roman" w:hAnsi="Times New Roman"/>
          <w:sz w:val="20"/>
        </w:rPr>
        <w:t xml:space="preserve"> 2020 </w:t>
      </w:r>
      <w:r w:rsidRPr="00213783">
        <w:rPr>
          <w:rFonts w:ascii="Times New Roman" w:hAnsi="Times New Roman"/>
          <w:sz w:val="20"/>
        </w:rPr>
        <w:t xml:space="preserve">m. </w:t>
      </w:r>
      <w:r w:rsidR="004A40B1">
        <w:rPr>
          <w:rFonts w:ascii="Times New Roman" w:hAnsi="Times New Roman"/>
          <w:sz w:val="20"/>
        </w:rPr>
        <w:t>sausio 29</w:t>
      </w:r>
      <w:r w:rsidRPr="00213783">
        <w:rPr>
          <w:rFonts w:ascii="Times New Roman" w:hAnsi="Times New Roman"/>
          <w:sz w:val="20"/>
        </w:rPr>
        <w:t xml:space="preserve"> d. įsakymu Nr. 1V-</w:t>
      </w:r>
      <w:r w:rsidR="004A40B1">
        <w:rPr>
          <w:rFonts w:ascii="Times New Roman" w:hAnsi="Times New Roman"/>
          <w:sz w:val="20"/>
        </w:rPr>
        <w:t>08</w:t>
      </w:r>
      <w:bookmarkStart w:id="0" w:name="_GoBack"/>
      <w:bookmarkEnd w:id="0"/>
    </w:p>
    <w:p w14:paraId="26B21442" w14:textId="77777777" w:rsidR="008C099F" w:rsidRDefault="008C099F" w:rsidP="00F47CC4">
      <w:pPr>
        <w:jc w:val="center"/>
        <w:rPr>
          <w:rFonts w:ascii="Times New Roman" w:hAnsi="Times New Roman"/>
          <w:b/>
          <w:bCs/>
          <w:szCs w:val="24"/>
        </w:rPr>
      </w:pPr>
    </w:p>
    <w:p w14:paraId="16A87C68" w14:textId="21449764" w:rsidR="006F7F42" w:rsidRPr="00072424" w:rsidRDefault="00F90E01" w:rsidP="00F90E01">
      <w:pPr>
        <w:jc w:val="center"/>
        <w:rPr>
          <w:rFonts w:ascii="Times New Roman" w:hAnsi="Times New Roman"/>
          <w:b/>
          <w:bCs/>
          <w:szCs w:val="24"/>
        </w:rPr>
      </w:pPr>
      <w:r w:rsidRPr="00072424">
        <w:rPr>
          <w:rFonts w:ascii="Times New Roman" w:hAnsi="Times New Roman"/>
          <w:b/>
          <w:bCs/>
          <w:szCs w:val="24"/>
        </w:rPr>
        <w:t>APTARNAVIMO</w:t>
      </w:r>
      <w:r w:rsidR="00DD754F" w:rsidRPr="00072424">
        <w:rPr>
          <w:rFonts w:ascii="Times New Roman" w:hAnsi="Times New Roman"/>
          <w:b/>
          <w:bCs/>
          <w:szCs w:val="24"/>
        </w:rPr>
        <w:t xml:space="preserve"> SKYRIAUS</w:t>
      </w:r>
      <w:r w:rsidR="005008FC" w:rsidRPr="00072424">
        <w:rPr>
          <w:rFonts w:ascii="Times New Roman" w:hAnsi="Times New Roman"/>
          <w:b/>
          <w:bCs/>
          <w:szCs w:val="24"/>
        </w:rPr>
        <w:t xml:space="preserve"> </w:t>
      </w:r>
      <w:r w:rsidR="00AD13F1" w:rsidRPr="00072424">
        <w:rPr>
          <w:rFonts w:ascii="Times New Roman" w:hAnsi="Times New Roman"/>
          <w:b/>
          <w:bCs/>
          <w:szCs w:val="24"/>
        </w:rPr>
        <w:t>SCENOS DARBININKO</w:t>
      </w:r>
      <w:r w:rsidRPr="00072424">
        <w:rPr>
          <w:rFonts w:ascii="Times New Roman" w:hAnsi="Times New Roman"/>
          <w:b/>
          <w:bCs/>
          <w:szCs w:val="24"/>
        </w:rPr>
        <w:t xml:space="preserve"> </w:t>
      </w:r>
      <w:r w:rsidRPr="00072424">
        <w:rPr>
          <w:rFonts w:ascii="Times New Roman" w:hAnsi="Times New Roman"/>
          <w:b/>
          <w:szCs w:val="24"/>
        </w:rPr>
        <w:t>PAREIGYBĖS</w:t>
      </w:r>
      <w:r w:rsidR="006F7F42" w:rsidRPr="00072424">
        <w:rPr>
          <w:rFonts w:ascii="Times New Roman" w:hAnsi="Times New Roman"/>
          <w:b/>
          <w:szCs w:val="24"/>
        </w:rPr>
        <w:t xml:space="preserve"> APRAŠYMAS</w:t>
      </w:r>
    </w:p>
    <w:p w14:paraId="58B9587A" w14:textId="77777777" w:rsidR="002A207D" w:rsidRPr="00072424" w:rsidRDefault="002A207D" w:rsidP="002A207D">
      <w:pPr>
        <w:rPr>
          <w:szCs w:val="24"/>
        </w:rPr>
      </w:pPr>
    </w:p>
    <w:p w14:paraId="59843116" w14:textId="77777777" w:rsidR="009F6C05" w:rsidRPr="00072424" w:rsidRDefault="009F6C05" w:rsidP="009F6C05">
      <w:pPr>
        <w:pStyle w:val="BodyTextIndent"/>
        <w:spacing w:after="0"/>
        <w:jc w:val="center"/>
        <w:rPr>
          <w:rFonts w:ascii="Times New Roman" w:hAnsi="Times New Roman"/>
          <w:b/>
          <w:szCs w:val="24"/>
        </w:rPr>
      </w:pPr>
      <w:r w:rsidRPr="00072424">
        <w:rPr>
          <w:rFonts w:ascii="Times New Roman" w:hAnsi="Times New Roman"/>
          <w:b/>
          <w:szCs w:val="24"/>
        </w:rPr>
        <w:t>I. PAREIGYBĖS CHARAKTERISTIKA</w:t>
      </w:r>
    </w:p>
    <w:p w14:paraId="3F5C00FE" w14:textId="77777777" w:rsidR="009F6C05" w:rsidRPr="00072424" w:rsidRDefault="009F6C05" w:rsidP="009F6C05">
      <w:pPr>
        <w:jc w:val="both"/>
        <w:rPr>
          <w:rFonts w:ascii="Times New Roman" w:hAnsi="Times New Roman"/>
          <w:szCs w:val="24"/>
        </w:rPr>
      </w:pPr>
    </w:p>
    <w:p w14:paraId="479EEE9C" w14:textId="05C18869" w:rsidR="009F6C05" w:rsidRPr="00072424" w:rsidRDefault="009F6C05" w:rsidP="009F6C05">
      <w:pPr>
        <w:pStyle w:val="BodyText3"/>
        <w:spacing w:after="0"/>
        <w:ind w:firstLine="709"/>
        <w:jc w:val="both"/>
        <w:rPr>
          <w:rFonts w:ascii="Times New Roman" w:hAnsi="Times New Roman"/>
          <w:sz w:val="24"/>
          <w:szCs w:val="24"/>
        </w:rPr>
      </w:pPr>
      <w:r w:rsidRPr="00072424">
        <w:rPr>
          <w:rFonts w:ascii="Times New Roman" w:hAnsi="Times New Roman"/>
          <w:sz w:val="24"/>
          <w:szCs w:val="24"/>
        </w:rPr>
        <w:t xml:space="preserve">1. </w:t>
      </w:r>
      <w:r w:rsidR="00F90E01" w:rsidRPr="00072424">
        <w:rPr>
          <w:rFonts w:ascii="Times New Roman" w:hAnsi="Times New Roman"/>
          <w:sz w:val="24"/>
          <w:szCs w:val="24"/>
        </w:rPr>
        <w:t>Aptarnavimo</w:t>
      </w:r>
      <w:r w:rsidRPr="00072424">
        <w:rPr>
          <w:rFonts w:ascii="Times New Roman" w:hAnsi="Times New Roman"/>
          <w:sz w:val="24"/>
          <w:szCs w:val="24"/>
        </w:rPr>
        <w:t xml:space="preserve"> skyriaus </w:t>
      </w:r>
      <w:r w:rsidR="007215D7" w:rsidRPr="00072424">
        <w:rPr>
          <w:rFonts w:ascii="Times New Roman" w:hAnsi="Times New Roman"/>
          <w:sz w:val="24"/>
          <w:szCs w:val="24"/>
        </w:rPr>
        <w:t>s</w:t>
      </w:r>
      <w:r w:rsidR="00AD13F1" w:rsidRPr="00072424">
        <w:rPr>
          <w:rFonts w:ascii="Times New Roman" w:hAnsi="Times New Roman"/>
          <w:sz w:val="24"/>
          <w:szCs w:val="24"/>
        </w:rPr>
        <w:t>cenos darbininkas</w:t>
      </w:r>
      <w:r w:rsidRPr="00072424">
        <w:rPr>
          <w:rFonts w:ascii="Times New Roman" w:hAnsi="Times New Roman"/>
          <w:sz w:val="24"/>
          <w:szCs w:val="24"/>
        </w:rPr>
        <w:t xml:space="preserve"> yra</w:t>
      </w:r>
      <w:r w:rsidR="004D103E" w:rsidRPr="00072424">
        <w:rPr>
          <w:rFonts w:ascii="Times New Roman" w:hAnsi="Times New Roman"/>
          <w:sz w:val="24"/>
          <w:szCs w:val="24"/>
        </w:rPr>
        <w:t xml:space="preserve"> darbininkų grupės </w:t>
      </w:r>
      <w:r w:rsidRPr="00072424">
        <w:rPr>
          <w:rFonts w:ascii="Times New Roman" w:hAnsi="Times New Roman"/>
          <w:sz w:val="24"/>
          <w:szCs w:val="24"/>
        </w:rPr>
        <w:t>darbuotojas</w:t>
      </w:r>
      <w:r w:rsidR="00F90E01" w:rsidRPr="00072424">
        <w:rPr>
          <w:rFonts w:ascii="Times New Roman" w:hAnsi="Times New Roman"/>
          <w:sz w:val="24"/>
          <w:szCs w:val="24"/>
        </w:rPr>
        <w:t>.</w:t>
      </w:r>
    </w:p>
    <w:p w14:paraId="6C9ADCF0" w14:textId="4508A8AE" w:rsidR="00F90E01" w:rsidRPr="00072424" w:rsidRDefault="00F90E01" w:rsidP="009F6C05">
      <w:pPr>
        <w:pStyle w:val="BodyText3"/>
        <w:spacing w:after="0"/>
        <w:ind w:firstLine="709"/>
        <w:jc w:val="both"/>
        <w:rPr>
          <w:rFonts w:ascii="Times New Roman" w:hAnsi="Times New Roman"/>
          <w:sz w:val="24"/>
          <w:szCs w:val="24"/>
        </w:rPr>
      </w:pPr>
      <w:r w:rsidRPr="00072424">
        <w:rPr>
          <w:rFonts w:ascii="Times New Roman" w:hAnsi="Times New Roman"/>
          <w:sz w:val="24"/>
          <w:szCs w:val="24"/>
          <w:lang w:val="en-US"/>
        </w:rPr>
        <w:t xml:space="preserve">2. </w:t>
      </w:r>
      <w:r w:rsidRPr="00072424">
        <w:rPr>
          <w:rFonts w:ascii="Times New Roman" w:hAnsi="Times New Roman"/>
          <w:sz w:val="24"/>
          <w:szCs w:val="24"/>
        </w:rPr>
        <w:t>Pareigybės lygis – D.</w:t>
      </w:r>
    </w:p>
    <w:p w14:paraId="5E805E37" w14:textId="77777777" w:rsidR="009F6C05" w:rsidRPr="00072424" w:rsidRDefault="009F6C05" w:rsidP="009F6C05">
      <w:pPr>
        <w:jc w:val="both"/>
        <w:rPr>
          <w:rFonts w:ascii="Times New Roman" w:hAnsi="Times New Roman"/>
          <w:szCs w:val="24"/>
        </w:rPr>
      </w:pPr>
    </w:p>
    <w:p w14:paraId="65F7DD04" w14:textId="70E6C50F" w:rsidR="00F90E01" w:rsidRPr="00072424" w:rsidRDefault="009F6C05" w:rsidP="00F90E01">
      <w:pPr>
        <w:pStyle w:val="Heading1"/>
        <w:spacing w:before="0" w:after="0"/>
        <w:jc w:val="center"/>
        <w:rPr>
          <w:rFonts w:ascii="Times New Roman" w:hAnsi="Times New Roman"/>
          <w:sz w:val="24"/>
          <w:szCs w:val="24"/>
        </w:rPr>
      </w:pPr>
      <w:r w:rsidRPr="00072424">
        <w:rPr>
          <w:rFonts w:ascii="Times New Roman" w:hAnsi="Times New Roman"/>
          <w:sz w:val="24"/>
          <w:szCs w:val="24"/>
        </w:rPr>
        <w:t>I</w:t>
      </w:r>
      <w:r w:rsidR="00F90E01" w:rsidRPr="00072424">
        <w:rPr>
          <w:rFonts w:ascii="Times New Roman" w:hAnsi="Times New Roman"/>
          <w:sz w:val="24"/>
          <w:szCs w:val="24"/>
        </w:rPr>
        <w:t>I SKYRIUS</w:t>
      </w:r>
    </w:p>
    <w:p w14:paraId="7DAB460F" w14:textId="6022B740" w:rsidR="009F6C05" w:rsidRPr="00072424" w:rsidRDefault="009F6C05" w:rsidP="00F90E01">
      <w:pPr>
        <w:pStyle w:val="Heading1"/>
        <w:spacing w:before="0" w:after="0"/>
        <w:jc w:val="center"/>
        <w:rPr>
          <w:rFonts w:ascii="Times New Roman" w:hAnsi="Times New Roman"/>
          <w:sz w:val="24"/>
          <w:szCs w:val="24"/>
        </w:rPr>
      </w:pPr>
      <w:r w:rsidRPr="00072424">
        <w:rPr>
          <w:rFonts w:ascii="Times New Roman" w:hAnsi="Times New Roman"/>
          <w:sz w:val="24"/>
          <w:szCs w:val="24"/>
        </w:rPr>
        <w:t>SPECIALŪS REIKALAVIMAI ŠIAS PAREIGAS EINANČIAM DARBUOTOJUI</w:t>
      </w:r>
    </w:p>
    <w:p w14:paraId="2EABA4BD" w14:textId="50E9AB4B" w:rsidR="006920A0" w:rsidRPr="00072424" w:rsidRDefault="00F90E01" w:rsidP="00072424">
      <w:pPr>
        <w:ind w:firstLine="709"/>
        <w:jc w:val="both"/>
        <w:rPr>
          <w:rFonts w:ascii="Times New Roman" w:hAnsi="Times New Roman"/>
          <w:szCs w:val="24"/>
        </w:rPr>
      </w:pPr>
      <w:r w:rsidRPr="00072424">
        <w:rPr>
          <w:rFonts w:ascii="Times New Roman" w:hAnsi="Times New Roman"/>
          <w:szCs w:val="24"/>
        </w:rPr>
        <w:t>2</w:t>
      </w:r>
      <w:r w:rsidR="009F6C05" w:rsidRPr="00072424">
        <w:rPr>
          <w:rFonts w:ascii="Times New Roman" w:hAnsi="Times New Roman"/>
          <w:szCs w:val="24"/>
        </w:rPr>
        <w:t>.</w:t>
      </w:r>
      <w:r w:rsidR="006920A0" w:rsidRPr="00072424">
        <w:rPr>
          <w:rFonts w:ascii="Times New Roman" w:hAnsi="Times New Roman"/>
          <w:szCs w:val="24"/>
        </w:rPr>
        <w:t xml:space="preserve"> Darbuotojas einantis šias pareigas, turi atitikti šiuos specialius reikalavimus:</w:t>
      </w:r>
    </w:p>
    <w:p w14:paraId="09DBA0BC" w14:textId="18A3C067" w:rsidR="003F2A9C" w:rsidRPr="00072424" w:rsidRDefault="00F90E01" w:rsidP="00072424">
      <w:pPr>
        <w:ind w:firstLine="709"/>
        <w:jc w:val="both"/>
        <w:rPr>
          <w:rFonts w:ascii="Times New Roman" w:hAnsi="Times New Roman"/>
          <w:szCs w:val="24"/>
        </w:rPr>
      </w:pPr>
      <w:r w:rsidRPr="00072424">
        <w:rPr>
          <w:rFonts w:ascii="Times New Roman" w:hAnsi="Times New Roman"/>
          <w:szCs w:val="24"/>
        </w:rPr>
        <w:t>2</w:t>
      </w:r>
      <w:r w:rsidR="006920A0" w:rsidRPr="00072424">
        <w:rPr>
          <w:rFonts w:ascii="Times New Roman" w:hAnsi="Times New Roman"/>
          <w:szCs w:val="24"/>
        </w:rPr>
        <w:t>.</w:t>
      </w:r>
      <w:r w:rsidR="00913BEB" w:rsidRPr="00072424">
        <w:rPr>
          <w:rFonts w:ascii="Times New Roman" w:hAnsi="Times New Roman"/>
          <w:szCs w:val="24"/>
        </w:rPr>
        <w:t>1</w:t>
      </w:r>
      <w:r w:rsidR="006920A0" w:rsidRPr="00072424">
        <w:rPr>
          <w:rFonts w:ascii="Times New Roman" w:hAnsi="Times New Roman"/>
          <w:szCs w:val="24"/>
        </w:rPr>
        <w:t xml:space="preserve">. </w:t>
      </w:r>
      <w:r w:rsidR="00072424" w:rsidRPr="00072424">
        <w:rPr>
          <w:rFonts w:ascii="Times New Roman" w:hAnsi="Times New Roman"/>
          <w:szCs w:val="24"/>
        </w:rPr>
        <w:t>išmanyti Lietuvos Respublikos įstatymus, Lietuvos Respublikos Vyriausybės nutarimus ir kitus teisės aktus, saugos ir sveikatos darbe bei priešgaisrinės saugos reikalavimus, būti susipažinęs su Koncertinės įstaigos valstybinio pučiamųjų instrumentų orkestro „Trimitas“ (toliau – Koncertinė įstaiga) vidaus tvarkos taisyklėmis</w:t>
      </w:r>
      <w:r w:rsidR="003F2A9C" w:rsidRPr="00072424">
        <w:rPr>
          <w:rFonts w:ascii="Times New Roman" w:hAnsi="Times New Roman"/>
          <w:szCs w:val="24"/>
        </w:rPr>
        <w:t>;</w:t>
      </w:r>
    </w:p>
    <w:p w14:paraId="4B5DCFBB" w14:textId="6D78E718" w:rsidR="003F2A9C" w:rsidRPr="00072424" w:rsidRDefault="00F90E01" w:rsidP="00072424">
      <w:pPr>
        <w:ind w:firstLine="709"/>
        <w:jc w:val="both"/>
        <w:rPr>
          <w:rFonts w:ascii="Times New Roman" w:hAnsi="Times New Roman"/>
          <w:bCs/>
          <w:szCs w:val="24"/>
        </w:rPr>
      </w:pPr>
      <w:r w:rsidRPr="00072424">
        <w:rPr>
          <w:rFonts w:ascii="Times New Roman" w:hAnsi="Times New Roman"/>
          <w:bCs/>
          <w:szCs w:val="24"/>
        </w:rPr>
        <w:t>2</w:t>
      </w:r>
      <w:r w:rsidR="00072424" w:rsidRPr="00072424">
        <w:rPr>
          <w:rFonts w:ascii="Times New Roman" w:hAnsi="Times New Roman"/>
          <w:bCs/>
          <w:szCs w:val="24"/>
        </w:rPr>
        <w:t>.2</w:t>
      </w:r>
      <w:r w:rsidR="003F2A9C" w:rsidRPr="00072424">
        <w:rPr>
          <w:rFonts w:ascii="Times New Roman" w:hAnsi="Times New Roman"/>
          <w:bCs/>
          <w:szCs w:val="24"/>
        </w:rPr>
        <w:t xml:space="preserve">. </w:t>
      </w:r>
      <w:r w:rsidR="003F2A9C" w:rsidRPr="00072424">
        <w:rPr>
          <w:rFonts w:ascii="Times New Roman" w:hAnsi="Times New Roman"/>
          <w:szCs w:val="24"/>
        </w:rPr>
        <w:t>išmanyti elektros prietaisų, instrumentų ir mechanizmų veikimo principus ir naudojimo tvarką;</w:t>
      </w:r>
    </w:p>
    <w:p w14:paraId="68F72820" w14:textId="755CB09F" w:rsidR="003F2A9C" w:rsidRPr="00072424" w:rsidRDefault="00F90E01" w:rsidP="00072424">
      <w:pPr>
        <w:ind w:firstLine="709"/>
        <w:jc w:val="both"/>
        <w:rPr>
          <w:rFonts w:ascii="Times New Roman" w:hAnsi="Times New Roman"/>
          <w:bCs/>
          <w:szCs w:val="24"/>
        </w:rPr>
      </w:pPr>
      <w:r w:rsidRPr="00072424">
        <w:rPr>
          <w:rFonts w:ascii="Times New Roman" w:hAnsi="Times New Roman"/>
          <w:bCs/>
          <w:szCs w:val="24"/>
        </w:rPr>
        <w:t>2</w:t>
      </w:r>
      <w:r w:rsidR="00072424" w:rsidRPr="00072424">
        <w:rPr>
          <w:rFonts w:ascii="Times New Roman" w:hAnsi="Times New Roman"/>
          <w:bCs/>
          <w:szCs w:val="24"/>
        </w:rPr>
        <w:t>.3</w:t>
      </w:r>
      <w:r w:rsidR="003F2A9C" w:rsidRPr="00072424">
        <w:rPr>
          <w:rFonts w:ascii="Times New Roman" w:hAnsi="Times New Roman"/>
          <w:bCs/>
          <w:szCs w:val="24"/>
        </w:rPr>
        <w:t xml:space="preserve">. </w:t>
      </w:r>
      <w:r w:rsidR="00072424" w:rsidRPr="00072424">
        <w:rPr>
          <w:rFonts w:ascii="Times New Roman" w:hAnsi="Times New Roman"/>
          <w:szCs w:val="24"/>
        </w:rPr>
        <w:t>gebėti savarankiškai planuoti ir organizuoti savo veiklą</w:t>
      </w:r>
      <w:r w:rsidR="008C099F" w:rsidRPr="00072424">
        <w:rPr>
          <w:rFonts w:ascii="Times New Roman" w:hAnsi="Times New Roman"/>
          <w:bCs/>
          <w:szCs w:val="24"/>
        </w:rPr>
        <w:t>.</w:t>
      </w:r>
    </w:p>
    <w:p w14:paraId="6CCB42BE" w14:textId="77777777" w:rsidR="0059272C" w:rsidRPr="00072424" w:rsidRDefault="0059272C" w:rsidP="00072424">
      <w:pPr>
        <w:ind w:firstLine="709"/>
        <w:jc w:val="both"/>
        <w:rPr>
          <w:rFonts w:ascii="Times New Roman" w:hAnsi="Times New Roman"/>
          <w:bCs/>
          <w:szCs w:val="24"/>
        </w:rPr>
      </w:pPr>
    </w:p>
    <w:p w14:paraId="6938A17E" w14:textId="3C984F04" w:rsidR="00F90E01" w:rsidRPr="00072424" w:rsidRDefault="00F90E01" w:rsidP="00F90E01">
      <w:pPr>
        <w:ind w:firstLine="709"/>
        <w:jc w:val="center"/>
        <w:rPr>
          <w:rFonts w:ascii="Times New Roman" w:hAnsi="Times New Roman"/>
          <w:b/>
          <w:szCs w:val="24"/>
        </w:rPr>
      </w:pPr>
      <w:r w:rsidRPr="00072424">
        <w:rPr>
          <w:rFonts w:ascii="Times New Roman" w:hAnsi="Times New Roman"/>
          <w:b/>
          <w:szCs w:val="24"/>
        </w:rPr>
        <w:t>III SKYRIUS</w:t>
      </w:r>
    </w:p>
    <w:p w14:paraId="4CCC5B2C" w14:textId="44E03AB2" w:rsidR="009F6C05" w:rsidRPr="00072424" w:rsidRDefault="009F6C05" w:rsidP="00F90E01">
      <w:pPr>
        <w:ind w:firstLine="709"/>
        <w:jc w:val="center"/>
        <w:rPr>
          <w:rFonts w:ascii="Times New Roman" w:hAnsi="Times New Roman"/>
          <w:szCs w:val="24"/>
        </w:rPr>
      </w:pPr>
      <w:r w:rsidRPr="00072424">
        <w:rPr>
          <w:rFonts w:ascii="Times New Roman" w:hAnsi="Times New Roman"/>
          <w:b/>
          <w:szCs w:val="24"/>
        </w:rPr>
        <w:t>ŠIAS PAREIGAS EINANČIO DARBUOTOJO FUNKCIJOS</w:t>
      </w:r>
    </w:p>
    <w:p w14:paraId="56D29368" w14:textId="3EC1AEBB" w:rsidR="009F6C05" w:rsidRPr="00072424" w:rsidRDefault="00F90E01" w:rsidP="009F6C05">
      <w:pPr>
        <w:pStyle w:val="BodyText2"/>
        <w:spacing w:after="0" w:line="240" w:lineRule="auto"/>
        <w:ind w:firstLine="709"/>
        <w:jc w:val="both"/>
        <w:rPr>
          <w:rFonts w:ascii="Times New Roman" w:hAnsi="Times New Roman"/>
          <w:szCs w:val="24"/>
        </w:rPr>
      </w:pPr>
      <w:r w:rsidRPr="00072424">
        <w:rPr>
          <w:rFonts w:ascii="Times New Roman" w:hAnsi="Times New Roman"/>
          <w:szCs w:val="24"/>
        </w:rPr>
        <w:t>3</w:t>
      </w:r>
      <w:r w:rsidR="009F6C05" w:rsidRPr="00072424">
        <w:rPr>
          <w:rFonts w:ascii="Times New Roman" w:hAnsi="Times New Roman"/>
          <w:szCs w:val="24"/>
        </w:rPr>
        <w:t>. Darbuotojas, einantis šias pareigas, atlieka šias funkcijas:</w:t>
      </w:r>
    </w:p>
    <w:p w14:paraId="676DD040" w14:textId="21A7A774" w:rsidR="003F2A9C" w:rsidRPr="00072424" w:rsidRDefault="00F90E01" w:rsidP="003F2A9C">
      <w:pPr>
        <w:tabs>
          <w:tab w:val="left" w:pos="426"/>
          <w:tab w:val="left" w:pos="9639"/>
        </w:tabs>
        <w:ind w:firstLine="709"/>
        <w:jc w:val="both"/>
        <w:rPr>
          <w:rFonts w:ascii="Times New Roman" w:hAnsi="Times New Roman"/>
          <w:szCs w:val="24"/>
        </w:rPr>
      </w:pPr>
      <w:r w:rsidRPr="00072424">
        <w:rPr>
          <w:rFonts w:ascii="Times New Roman" w:hAnsi="Times New Roman"/>
          <w:szCs w:val="24"/>
        </w:rPr>
        <w:t>3</w:t>
      </w:r>
      <w:r w:rsidR="005E47BF" w:rsidRPr="00072424">
        <w:rPr>
          <w:rFonts w:ascii="Times New Roman" w:hAnsi="Times New Roman"/>
          <w:szCs w:val="24"/>
        </w:rPr>
        <w:t xml:space="preserve">.1. </w:t>
      </w:r>
      <w:r w:rsidR="005605E4" w:rsidRPr="00072424">
        <w:rPr>
          <w:rFonts w:ascii="Times New Roman" w:hAnsi="Times New Roman"/>
          <w:szCs w:val="24"/>
        </w:rPr>
        <w:t xml:space="preserve">pakrauna/iškrauna į transportą reikalingą inventorių (įgarsinimo aparatūrą, </w:t>
      </w:r>
      <w:r w:rsidR="00C57B92" w:rsidRPr="00072424">
        <w:rPr>
          <w:rFonts w:ascii="Times New Roman" w:hAnsi="Times New Roman"/>
          <w:szCs w:val="24"/>
        </w:rPr>
        <w:t xml:space="preserve">sunkiuosius </w:t>
      </w:r>
      <w:r w:rsidR="005605E4" w:rsidRPr="00072424">
        <w:rPr>
          <w:rFonts w:ascii="Times New Roman" w:hAnsi="Times New Roman"/>
          <w:szCs w:val="24"/>
        </w:rPr>
        <w:t>muzikos instrumentus</w:t>
      </w:r>
      <w:r w:rsidR="00C57B92" w:rsidRPr="00072424">
        <w:rPr>
          <w:rFonts w:ascii="Times New Roman" w:hAnsi="Times New Roman"/>
          <w:szCs w:val="24"/>
        </w:rPr>
        <w:t xml:space="preserve"> ir</w:t>
      </w:r>
      <w:r w:rsidR="005605E4" w:rsidRPr="00072424">
        <w:rPr>
          <w:rFonts w:ascii="Times New Roman" w:hAnsi="Times New Roman"/>
          <w:szCs w:val="24"/>
        </w:rPr>
        <w:t xml:space="preserve">  kt.) išvykstant į koncertus, jų metu ir (ar) grįžus</w:t>
      </w:r>
      <w:r w:rsidR="003F2A9C" w:rsidRPr="00072424">
        <w:rPr>
          <w:rFonts w:ascii="Times New Roman" w:hAnsi="Times New Roman"/>
          <w:szCs w:val="24"/>
        </w:rPr>
        <w:t>;</w:t>
      </w:r>
    </w:p>
    <w:p w14:paraId="7ADB0E6C" w14:textId="12F96864" w:rsidR="003F2A9C" w:rsidRPr="00072424" w:rsidRDefault="00F90E01" w:rsidP="003F2A9C">
      <w:pPr>
        <w:tabs>
          <w:tab w:val="left" w:pos="426"/>
          <w:tab w:val="left" w:pos="9639"/>
        </w:tabs>
        <w:ind w:firstLine="709"/>
        <w:jc w:val="both"/>
        <w:rPr>
          <w:rFonts w:ascii="Times New Roman" w:hAnsi="Times New Roman"/>
          <w:szCs w:val="24"/>
        </w:rPr>
      </w:pPr>
      <w:r w:rsidRPr="00072424">
        <w:rPr>
          <w:rFonts w:ascii="Times New Roman" w:hAnsi="Times New Roman"/>
          <w:szCs w:val="24"/>
        </w:rPr>
        <w:t>3</w:t>
      </w:r>
      <w:r w:rsidR="003F2A9C" w:rsidRPr="00072424">
        <w:rPr>
          <w:rFonts w:ascii="Times New Roman" w:hAnsi="Times New Roman"/>
          <w:szCs w:val="24"/>
        </w:rPr>
        <w:t>.2.</w:t>
      </w:r>
      <w:r w:rsidR="005605E4" w:rsidRPr="00072424">
        <w:rPr>
          <w:rFonts w:ascii="Times New Roman" w:hAnsi="Times New Roman"/>
          <w:szCs w:val="24"/>
        </w:rPr>
        <w:t xml:space="preserve"> paruošia </w:t>
      </w:r>
      <w:r w:rsidR="00A26712" w:rsidRPr="00072424">
        <w:rPr>
          <w:rFonts w:ascii="Times New Roman" w:hAnsi="Times New Roman"/>
          <w:szCs w:val="24"/>
        </w:rPr>
        <w:t xml:space="preserve">sceną </w:t>
      </w:r>
      <w:r w:rsidR="00072424">
        <w:rPr>
          <w:rFonts w:ascii="Times New Roman" w:hAnsi="Times New Roman"/>
          <w:szCs w:val="24"/>
        </w:rPr>
        <w:t xml:space="preserve">ir koncertų salę </w:t>
      </w:r>
      <w:r w:rsidR="00A26712" w:rsidRPr="00072424">
        <w:rPr>
          <w:rFonts w:ascii="Times New Roman" w:hAnsi="Times New Roman"/>
          <w:szCs w:val="24"/>
        </w:rPr>
        <w:t>renginiui ir (ar) repeticijai</w:t>
      </w:r>
      <w:r w:rsidR="003F2A9C" w:rsidRPr="00072424">
        <w:rPr>
          <w:rFonts w:ascii="Times New Roman" w:hAnsi="Times New Roman"/>
          <w:szCs w:val="24"/>
        </w:rPr>
        <w:t>;</w:t>
      </w:r>
    </w:p>
    <w:p w14:paraId="40C54A02" w14:textId="68E74D8F" w:rsidR="003F2A9C" w:rsidRPr="00072424" w:rsidRDefault="00F90E01" w:rsidP="003F2A9C">
      <w:pPr>
        <w:tabs>
          <w:tab w:val="left" w:pos="426"/>
          <w:tab w:val="left" w:pos="9639"/>
        </w:tabs>
        <w:ind w:firstLine="709"/>
        <w:jc w:val="both"/>
        <w:rPr>
          <w:rFonts w:ascii="Times New Roman" w:hAnsi="Times New Roman"/>
          <w:szCs w:val="24"/>
        </w:rPr>
      </w:pPr>
      <w:r w:rsidRPr="00072424">
        <w:rPr>
          <w:rFonts w:ascii="Times New Roman" w:hAnsi="Times New Roman"/>
          <w:szCs w:val="24"/>
        </w:rPr>
        <w:t>3</w:t>
      </w:r>
      <w:r w:rsidR="003F2A9C" w:rsidRPr="00072424">
        <w:rPr>
          <w:rFonts w:ascii="Times New Roman" w:hAnsi="Times New Roman"/>
          <w:szCs w:val="24"/>
        </w:rPr>
        <w:t>.</w:t>
      </w:r>
      <w:r w:rsidR="00C57B92" w:rsidRPr="00072424">
        <w:rPr>
          <w:rFonts w:ascii="Times New Roman" w:hAnsi="Times New Roman"/>
          <w:szCs w:val="24"/>
        </w:rPr>
        <w:t>3</w:t>
      </w:r>
      <w:r w:rsidR="003F2A9C" w:rsidRPr="00072424">
        <w:rPr>
          <w:rFonts w:ascii="Times New Roman" w:hAnsi="Times New Roman"/>
          <w:szCs w:val="24"/>
        </w:rPr>
        <w:t>.</w:t>
      </w:r>
      <w:r w:rsidR="00A26712" w:rsidRPr="00072424">
        <w:rPr>
          <w:rFonts w:ascii="Times New Roman" w:hAnsi="Times New Roman"/>
          <w:szCs w:val="24"/>
        </w:rPr>
        <w:t xml:space="preserve"> po renginio, repeticijos visą inventorių surenka ir saugiai ir tvarkingai sudeda į tam skirtas vietas</w:t>
      </w:r>
      <w:r w:rsidR="003F2A9C" w:rsidRPr="00072424">
        <w:rPr>
          <w:rFonts w:ascii="Times New Roman" w:hAnsi="Times New Roman"/>
          <w:szCs w:val="24"/>
        </w:rPr>
        <w:t>;</w:t>
      </w:r>
    </w:p>
    <w:p w14:paraId="6BB50378" w14:textId="0E905D5B" w:rsidR="003F2A9C" w:rsidRPr="00072424" w:rsidRDefault="00F90E01" w:rsidP="003F2A9C">
      <w:pPr>
        <w:tabs>
          <w:tab w:val="left" w:pos="426"/>
          <w:tab w:val="left" w:pos="9639"/>
        </w:tabs>
        <w:ind w:firstLine="709"/>
        <w:jc w:val="both"/>
        <w:rPr>
          <w:rFonts w:ascii="Times New Roman" w:hAnsi="Times New Roman"/>
          <w:szCs w:val="24"/>
        </w:rPr>
      </w:pPr>
      <w:r w:rsidRPr="00072424">
        <w:rPr>
          <w:rFonts w:ascii="Times New Roman" w:hAnsi="Times New Roman"/>
          <w:szCs w:val="24"/>
        </w:rPr>
        <w:t>3</w:t>
      </w:r>
      <w:r w:rsidR="003F2A9C" w:rsidRPr="00072424">
        <w:rPr>
          <w:rFonts w:ascii="Times New Roman" w:hAnsi="Times New Roman"/>
          <w:szCs w:val="24"/>
        </w:rPr>
        <w:t>.</w:t>
      </w:r>
      <w:r w:rsidR="00C57B92" w:rsidRPr="00072424">
        <w:rPr>
          <w:rFonts w:ascii="Times New Roman" w:hAnsi="Times New Roman"/>
          <w:szCs w:val="24"/>
        </w:rPr>
        <w:t>4</w:t>
      </w:r>
      <w:r w:rsidR="003F2A9C" w:rsidRPr="00072424">
        <w:rPr>
          <w:rFonts w:ascii="Times New Roman" w:hAnsi="Times New Roman"/>
          <w:szCs w:val="24"/>
        </w:rPr>
        <w:t>.</w:t>
      </w:r>
      <w:r w:rsidR="00A26712" w:rsidRPr="00072424">
        <w:rPr>
          <w:rFonts w:ascii="Times New Roman" w:hAnsi="Times New Roman"/>
          <w:szCs w:val="24"/>
        </w:rPr>
        <w:t xml:space="preserve"> </w:t>
      </w:r>
      <w:r w:rsidR="00072424" w:rsidRPr="00F921C6">
        <w:rPr>
          <w:rFonts w:ascii="Times New Roman" w:hAnsi="Times New Roman"/>
          <w:szCs w:val="24"/>
        </w:rPr>
        <w:t>vykdo kitus su funkcijomis susijusius nenuolatinio pobūdžio pavedimus tam, kad būtų pasiekti Koncertinės įstaigos tikslai</w:t>
      </w:r>
      <w:r w:rsidR="00E35862" w:rsidRPr="00072424">
        <w:rPr>
          <w:rFonts w:ascii="Times New Roman" w:hAnsi="Times New Roman"/>
          <w:szCs w:val="24"/>
        </w:rPr>
        <w:t>;</w:t>
      </w:r>
    </w:p>
    <w:p w14:paraId="1A52FD25" w14:textId="363D7F74" w:rsidR="00E35862" w:rsidRPr="00072424" w:rsidRDefault="00F90E01" w:rsidP="00E35862">
      <w:pPr>
        <w:ind w:firstLine="720"/>
        <w:jc w:val="both"/>
        <w:rPr>
          <w:rFonts w:ascii="Times New Roman" w:hAnsi="Times New Roman"/>
          <w:szCs w:val="24"/>
        </w:rPr>
      </w:pPr>
      <w:r w:rsidRPr="00072424">
        <w:rPr>
          <w:rFonts w:ascii="Times New Roman" w:hAnsi="Times New Roman"/>
          <w:szCs w:val="24"/>
        </w:rPr>
        <w:t>3</w:t>
      </w:r>
      <w:r w:rsidR="00E35862" w:rsidRPr="00072424">
        <w:rPr>
          <w:rFonts w:ascii="Times New Roman" w:hAnsi="Times New Roman"/>
          <w:szCs w:val="24"/>
        </w:rPr>
        <w:t>.8.</w:t>
      </w:r>
      <w:r w:rsidR="00E35862" w:rsidRPr="00072424">
        <w:rPr>
          <w:rFonts w:ascii="Times New Roman" w:hAnsi="Times New Roman"/>
          <w:color w:val="000000"/>
          <w:szCs w:val="24"/>
        </w:rPr>
        <w:t xml:space="preserve"> asmeniškai atsako už patikėtas materialines vertybes.</w:t>
      </w:r>
    </w:p>
    <w:p w14:paraId="7CC6334E" w14:textId="77777777" w:rsidR="003F2A9C" w:rsidRPr="00072424" w:rsidRDefault="003F2A9C" w:rsidP="003F2A9C">
      <w:pPr>
        <w:tabs>
          <w:tab w:val="left" w:pos="426"/>
          <w:tab w:val="left" w:pos="9639"/>
        </w:tabs>
        <w:ind w:firstLine="709"/>
        <w:jc w:val="both"/>
        <w:rPr>
          <w:rFonts w:ascii="Times New Roman" w:hAnsi="Times New Roman"/>
          <w:b/>
          <w:szCs w:val="24"/>
        </w:rPr>
      </w:pPr>
    </w:p>
    <w:p w14:paraId="720642EA" w14:textId="3A1C2A0A" w:rsidR="009F6C05" w:rsidRPr="00072424" w:rsidRDefault="002A207D" w:rsidP="00F90E01">
      <w:pPr>
        <w:ind w:firstLine="709"/>
        <w:jc w:val="both"/>
        <w:rPr>
          <w:rFonts w:ascii="Times New Roman" w:hAnsi="Times New Roman"/>
          <w:szCs w:val="24"/>
          <w:lang w:val="en-US"/>
        </w:rPr>
      </w:pPr>
      <w:r w:rsidRPr="00072424">
        <w:rPr>
          <w:rFonts w:ascii="Times New Roman" w:hAnsi="Times New Roman"/>
          <w:b/>
          <w:szCs w:val="24"/>
        </w:rPr>
        <w:t xml:space="preserve">        </w:t>
      </w:r>
    </w:p>
    <w:p w14:paraId="7541F9C0" w14:textId="32DD4009" w:rsidR="009F6C05" w:rsidRDefault="002A207D" w:rsidP="009F6C05">
      <w:pPr>
        <w:jc w:val="both"/>
        <w:rPr>
          <w:rFonts w:ascii="Times New Roman" w:hAnsi="Times New Roman"/>
          <w:szCs w:val="24"/>
        </w:rPr>
      </w:pPr>
      <w:r w:rsidRPr="00072424">
        <w:rPr>
          <w:rFonts w:ascii="Times New Roman" w:hAnsi="Times New Roman"/>
          <w:szCs w:val="24"/>
        </w:rPr>
        <w:t xml:space="preserve">                                                           </w:t>
      </w:r>
    </w:p>
    <w:p w14:paraId="6CEE7488" w14:textId="77777777" w:rsidR="00072424" w:rsidRPr="00072424" w:rsidRDefault="00072424" w:rsidP="009F6C05">
      <w:pPr>
        <w:jc w:val="both"/>
        <w:rPr>
          <w:rFonts w:ascii="Times New Roman" w:hAnsi="Times New Roman"/>
          <w:szCs w:val="24"/>
        </w:rPr>
      </w:pPr>
    </w:p>
    <w:p w14:paraId="7F172691" w14:textId="77777777" w:rsidR="008C099F" w:rsidRPr="00072424" w:rsidRDefault="008C099F" w:rsidP="008C099F">
      <w:pPr>
        <w:overflowPunct w:val="0"/>
        <w:jc w:val="both"/>
        <w:rPr>
          <w:rFonts w:ascii="Times New Roman" w:hAnsi="Times New Roman"/>
          <w:szCs w:val="24"/>
        </w:rPr>
      </w:pPr>
    </w:p>
    <w:p w14:paraId="362F9791" w14:textId="77777777" w:rsidR="002A207D" w:rsidRPr="00072424" w:rsidRDefault="002A207D" w:rsidP="008C099F">
      <w:pPr>
        <w:overflowPunct w:val="0"/>
        <w:jc w:val="both"/>
        <w:rPr>
          <w:rFonts w:ascii="Times New Roman" w:hAnsi="Times New Roman"/>
          <w:szCs w:val="24"/>
        </w:rPr>
      </w:pPr>
    </w:p>
    <w:p w14:paraId="5AD65823" w14:textId="77777777" w:rsidR="008C099F" w:rsidRPr="00072424" w:rsidRDefault="008C099F" w:rsidP="008C099F">
      <w:pPr>
        <w:overflowPunct w:val="0"/>
        <w:jc w:val="both"/>
        <w:rPr>
          <w:rFonts w:ascii="Times New Roman" w:eastAsia="Arial Unicode MS" w:hAnsi="Times New Roman"/>
          <w:szCs w:val="24"/>
        </w:rPr>
      </w:pPr>
      <w:r w:rsidRPr="00072424">
        <w:rPr>
          <w:rFonts w:ascii="Times New Roman" w:hAnsi="Times New Roman"/>
          <w:szCs w:val="24"/>
        </w:rPr>
        <w:t>Susipažinau:</w:t>
      </w:r>
    </w:p>
    <w:p w14:paraId="6C0014F9" w14:textId="77777777" w:rsidR="008C099F" w:rsidRPr="00072424" w:rsidRDefault="008C099F" w:rsidP="008C099F">
      <w:pPr>
        <w:overflowPunct w:val="0"/>
        <w:jc w:val="both"/>
        <w:rPr>
          <w:rFonts w:ascii="Times New Roman" w:hAnsi="Times New Roman"/>
          <w:szCs w:val="24"/>
        </w:rPr>
      </w:pPr>
    </w:p>
    <w:p w14:paraId="5A3181A0" w14:textId="77777777" w:rsidR="008C099F" w:rsidRPr="00072424" w:rsidRDefault="008C099F" w:rsidP="008C099F">
      <w:pPr>
        <w:overflowPunct w:val="0"/>
        <w:jc w:val="both"/>
        <w:rPr>
          <w:rFonts w:ascii="Times New Roman" w:hAnsi="Times New Roman"/>
          <w:szCs w:val="24"/>
        </w:rPr>
      </w:pPr>
      <w:r w:rsidRPr="00072424">
        <w:rPr>
          <w:rFonts w:ascii="Times New Roman" w:hAnsi="Times New Roman"/>
          <w:szCs w:val="24"/>
        </w:rPr>
        <w:t>______________________________</w:t>
      </w:r>
    </w:p>
    <w:p w14:paraId="3846C9FE" w14:textId="77777777" w:rsidR="008C099F" w:rsidRPr="00072424" w:rsidRDefault="008C099F" w:rsidP="008C099F">
      <w:pPr>
        <w:overflowPunct w:val="0"/>
        <w:jc w:val="both"/>
        <w:rPr>
          <w:rFonts w:ascii="Times New Roman" w:hAnsi="Times New Roman"/>
          <w:szCs w:val="24"/>
        </w:rPr>
      </w:pPr>
      <w:r w:rsidRPr="00072424">
        <w:rPr>
          <w:rFonts w:ascii="Times New Roman" w:hAnsi="Times New Roman"/>
          <w:szCs w:val="24"/>
        </w:rPr>
        <w:t>(Vardas ir pavardė)</w:t>
      </w:r>
    </w:p>
    <w:p w14:paraId="0EBFDA36" w14:textId="77777777" w:rsidR="008C099F" w:rsidRPr="00072424" w:rsidRDefault="008C099F" w:rsidP="008C099F">
      <w:pPr>
        <w:overflowPunct w:val="0"/>
        <w:jc w:val="both"/>
        <w:rPr>
          <w:rFonts w:ascii="Times New Roman" w:hAnsi="Times New Roman"/>
          <w:szCs w:val="24"/>
        </w:rPr>
      </w:pPr>
    </w:p>
    <w:p w14:paraId="71230149" w14:textId="77777777" w:rsidR="008C099F" w:rsidRPr="00072424" w:rsidRDefault="008C099F" w:rsidP="008C099F">
      <w:pPr>
        <w:overflowPunct w:val="0"/>
        <w:jc w:val="both"/>
        <w:rPr>
          <w:rFonts w:ascii="Times New Roman" w:hAnsi="Times New Roman"/>
          <w:szCs w:val="24"/>
        </w:rPr>
      </w:pPr>
      <w:r w:rsidRPr="00072424">
        <w:rPr>
          <w:rFonts w:ascii="Times New Roman" w:hAnsi="Times New Roman"/>
          <w:szCs w:val="24"/>
        </w:rPr>
        <w:t>______________________________</w:t>
      </w:r>
    </w:p>
    <w:p w14:paraId="66F54C25" w14:textId="77777777" w:rsidR="008C099F" w:rsidRPr="00072424" w:rsidRDefault="008C099F" w:rsidP="008C099F">
      <w:pPr>
        <w:overflowPunct w:val="0"/>
        <w:jc w:val="both"/>
        <w:rPr>
          <w:rFonts w:ascii="Times New Roman" w:hAnsi="Times New Roman"/>
          <w:szCs w:val="24"/>
        </w:rPr>
      </w:pPr>
      <w:r w:rsidRPr="00072424">
        <w:rPr>
          <w:rFonts w:ascii="Times New Roman" w:hAnsi="Times New Roman"/>
          <w:szCs w:val="24"/>
        </w:rPr>
        <w:t>(Parašas)</w:t>
      </w:r>
    </w:p>
    <w:p w14:paraId="6B7726BE" w14:textId="77777777" w:rsidR="008C099F" w:rsidRPr="00072424" w:rsidRDefault="008C099F" w:rsidP="008C099F">
      <w:pPr>
        <w:overflowPunct w:val="0"/>
        <w:jc w:val="both"/>
        <w:rPr>
          <w:rFonts w:ascii="Times New Roman" w:hAnsi="Times New Roman"/>
          <w:szCs w:val="24"/>
        </w:rPr>
      </w:pPr>
    </w:p>
    <w:p w14:paraId="5516382A" w14:textId="77777777" w:rsidR="009F508C" w:rsidRPr="00072424" w:rsidRDefault="009F508C" w:rsidP="009F508C">
      <w:pPr>
        <w:overflowPunct w:val="0"/>
        <w:jc w:val="both"/>
        <w:rPr>
          <w:rFonts w:ascii="Times New Roman" w:hAnsi="Times New Roman"/>
          <w:szCs w:val="24"/>
        </w:rPr>
      </w:pPr>
      <w:r w:rsidRPr="00072424">
        <w:rPr>
          <w:rFonts w:ascii="Times New Roman" w:hAnsi="Times New Roman"/>
          <w:szCs w:val="24"/>
        </w:rPr>
        <w:t>_____________________________</w:t>
      </w:r>
    </w:p>
    <w:p w14:paraId="507587E3" w14:textId="77777777" w:rsidR="009F508C" w:rsidRPr="00072424" w:rsidRDefault="009F508C" w:rsidP="009F508C">
      <w:pPr>
        <w:overflowPunct w:val="0"/>
        <w:jc w:val="both"/>
        <w:rPr>
          <w:rFonts w:ascii="Times New Roman" w:hAnsi="Times New Roman"/>
          <w:szCs w:val="24"/>
        </w:rPr>
      </w:pPr>
      <w:r w:rsidRPr="00072424">
        <w:rPr>
          <w:rFonts w:ascii="Times New Roman" w:hAnsi="Times New Roman"/>
          <w:szCs w:val="24"/>
        </w:rPr>
        <w:t xml:space="preserve"> (Data)</w:t>
      </w:r>
    </w:p>
    <w:p w14:paraId="47EAE721" w14:textId="77777777" w:rsidR="008C099F" w:rsidRPr="00072424" w:rsidRDefault="008C099F" w:rsidP="009F6C05">
      <w:pPr>
        <w:jc w:val="both"/>
        <w:rPr>
          <w:rFonts w:ascii="Times New Roman" w:hAnsi="Times New Roman"/>
          <w:szCs w:val="24"/>
        </w:rPr>
      </w:pPr>
    </w:p>
    <w:sectPr w:rsidR="008C099F" w:rsidRPr="00072424" w:rsidSect="00213783">
      <w:headerReference w:type="default" r:id="rId9"/>
      <w:pgSz w:w="11906" w:h="16838"/>
      <w:pgMar w:top="993" w:right="567" w:bottom="1134" w:left="1701" w:header="565"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CFEBB" w14:textId="77777777" w:rsidR="00DE3D94" w:rsidRDefault="00DE3D94" w:rsidP="005E47BF">
      <w:r>
        <w:separator/>
      </w:r>
    </w:p>
  </w:endnote>
  <w:endnote w:type="continuationSeparator" w:id="0">
    <w:p w14:paraId="04419AB0" w14:textId="77777777" w:rsidR="00DE3D94" w:rsidRDefault="00DE3D94" w:rsidP="005E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LT">
    <w:altName w:val="Arial"/>
    <w:charset w:val="BA"/>
    <w:family w:val="swiss"/>
    <w:pitch w:val="variable"/>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8D0DE" w14:textId="77777777" w:rsidR="00DE3D94" w:rsidRDefault="00DE3D94" w:rsidP="005E47BF">
      <w:r>
        <w:separator/>
      </w:r>
    </w:p>
  </w:footnote>
  <w:footnote w:type="continuationSeparator" w:id="0">
    <w:p w14:paraId="20BB743A" w14:textId="77777777" w:rsidR="00DE3D94" w:rsidRDefault="00DE3D94" w:rsidP="005E4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25950"/>
      <w:docPartObj>
        <w:docPartGallery w:val="Page Numbers (Top of Page)"/>
        <w:docPartUnique/>
      </w:docPartObj>
    </w:sdtPr>
    <w:sdtEndPr>
      <w:rPr>
        <w:noProof/>
      </w:rPr>
    </w:sdtEndPr>
    <w:sdtContent>
      <w:p w14:paraId="154F45D9" w14:textId="77777777" w:rsidR="005E47BF" w:rsidRDefault="005E47BF">
        <w:pPr>
          <w:pStyle w:val="Header"/>
          <w:jc w:val="center"/>
        </w:pPr>
        <w:r>
          <w:fldChar w:fldCharType="begin"/>
        </w:r>
        <w:r>
          <w:instrText xml:space="preserve"> PAGE   \* MERGEFORMAT </w:instrText>
        </w:r>
        <w:r>
          <w:fldChar w:fldCharType="separate"/>
        </w:r>
        <w:r w:rsidR="002A207D">
          <w:rPr>
            <w:noProof/>
          </w:rPr>
          <w:t>2</w:t>
        </w:r>
        <w:r>
          <w:rPr>
            <w:noProof/>
          </w:rPr>
          <w:fldChar w:fldCharType="end"/>
        </w:r>
      </w:p>
    </w:sdtContent>
  </w:sdt>
  <w:p w14:paraId="1D375A8B" w14:textId="77777777" w:rsidR="005E47BF" w:rsidRDefault="005E47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05"/>
    <w:rsid w:val="0001250D"/>
    <w:rsid w:val="00016FB0"/>
    <w:rsid w:val="00024E8B"/>
    <w:rsid w:val="00035C1C"/>
    <w:rsid w:val="000620D5"/>
    <w:rsid w:val="0006356A"/>
    <w:rsid w:val="00072424"/>
    <w:rsid w:val="000A205E"/>
    <w:rsid w:val="000C2363"/>
    <w:rsid w:val="000D79B8"/>
    <w:rsid w:val="000E23AD"/>
    <w:rsid w:val="000E74E6"/>
    <w:rsid w:val="000F7DB0"/>
    <w:rsid w:val="001027D0"/>
    <w:rsid w:val="001102AB"/>
    <w:rsid w:val="0011552A"/>
    <w:rsid w:val="00115B59"/>
    <w:rsid w:val="00164C3E"/>
    <w:rsid w:val="0016516E"/>
    <w:rsid w:val="00172437"/>
    <w:rsid w:val="00185147"/>
    <w:rsid w:val="00193CAD"/>
    <w:rsid w:val="001A0654"/>
    <w:rsid w:val="001B146A"/>
    <w:rsid w:val="001B2D42"/>
    <w:rsid w:val="001B425B"/>
    <w:rsid w:val="001C31EE"/>
    <w:rsid w:val="001C5348"/>
    <w:rsid w:val="001D6B22"/>
    <w:rsid w:val="001E0483"/>
    <w:rsid w:val="001E0B18"/>
    <w:rsid w:val="001E7247"/>
    <w:rsid w:val="001F6137"/>
    <w:rsid w:val="0020095F"/>
    <w:rsid w:val="00204262"/>
    <w:rsid w:val="002070EA"/>
    <w:rsid w:val="002107EA"/>
    <w:rsid w:val="00213783"/>
    <w:rsid w:val="00214974"/>
    <w:rsid w:val="00230A64"/>
    <w:rsid w:val="002339BF"/>
    <w:rsid w:val="00237CF8"/>
    <w:rsid w:val="0024685B"/>
    <w:rsid w:val="0026076F"/>
    <w:rsid w:val="0027340D"/>
    <w:rsid w:val="00284122"/>
    <w:rsid w:val="002A207D"/>
    <w:rsid w:val="002A36EB"/>
    <w:rsid w:val="002A4E65"/>
    <w:rsid w:val="002B312B"/>
    <w:rsid w:val="002C2C47"/>
    <w:rsid w:val="002C300B"/>
    <w:rsid w:val="002C78DD"/>
    <w:rsid w:val="002E1A63"/>
    <w:rsid w:val="00302238"/>
    <w:rsid w:val="00307347"/>
    <w:rsid w:val="00320B40"/>
    <w:rsid w:val="00330A2E"/>
    <w:rsid w:val="00333474"/>
    <w:rsid w:val="00345281"/>
    <w:rsid w:val="00351C3A"/>
    <w:rsid w:val="00355ED8"/>
    <w:rsid w:val="00360C36"/>
    <w:rsid w:val="00363C82"/>
    <w:rsid w:val="003667F5"/>
    <w:rsid w:val="00376E88"/>
    <w:rsid w:val="00377D0D"/>
    <w:rsid w:val="0038685C"/>
    <w:rsid w:val="00387468"/>
    <w:rsid w:val="003B5D1B"/>
    <w:rsid w:val="003C5075"/>
    <w:rsid w:val="003C6E6D"/>
    <w:rsid w:val="003D4F8A"/>
    <w:rsid w:val="003D7B5C"/>
    <w:rsid w:val="003E30F7"/>
    <w:rsid w:val="003E3A62"/>
    <w:rsid w:val="003E7195"/>
    <w:rsid w:val="003F2A9C"/>
    <w:rsid w:val="003F32C2"/>
    <w:rsid w:val="0040120E"/>
    <w:rsid w:val="00401FFA"/>
    <w:rsid w:val="00405694"/>
    <w:rsid w:val="00412385"/>
    <w:rsid w:val="00425B63"/>
    <w:rsid w:val="00435C78"/>
    <w:rsid w:val="00443378"/>
    <w:rsid w:val="00452223"/>
    <w:rsid w:val="00457D6A"/>
    <w:rsid w:val="00461D39"/>
    <w:rsid w:val="004629B2"/>
    <w:rsid w:val="00467DF8"/>
    <w:rsid w:val="004845B8"/>
    <w:rsid w:val="004A40B1"/>
    <w:rsid w:val="004C28F1"/>
    <w:rsid w:val="004C4991"/>
    <w:rsid w:val="004D103E"/>
    <w:rsid w:val="004D2726"/>
    <w:rsid w:val="004D3E91"/>
    <w:rsid w:val="004D76FA"/>
    <w:rsid w:val="004E0549"/>
    <w:rsid w:val="004E3E62"/>
    <w:rsid w:val="004E5A87"/>
    <w:rsid w:val="005008FC"/>
    <w:rsid w:val="005047AA"/>
    <w:rsid w:val="00507C6A"/>
    <w:rsid w:val="005136C5"/>
    <w:rsid w:val="005201AD"/>
    <w:rsid w:val="00523505"/>
    <w:rsid w:val="005248F9"/>
    <w:rsid w:val="005255D4"/>
    <w:rsid w:val="00533368"/>
    <w:rsid w:val="00535594"/>
    <w:rsid w:val="00535CBC"/>
    <w:rsid w:val="00536474"/>
    <w:rsid w:val="00542485"/>
    <w:rsid w:val="00551DA7"/>
    <w:rsid w:val="00554827"/>
    <w:rsid w:val="005605E4"/>
    <w:rsid w:val="00571AA0"/>
    <w:rsid w:val="00580B47"/>
    <w:rsid w:val="00582345"/>
    <w:rsid w:val="00583DFE"/>
    <w:rsid w:val="0059272C"/>
    <w:rsid w:val="00596ABB"/>
    <w:rsid w:val="005A2741"/>
    <w:rsid w:val="005A7895"/>
    <w:rsid w:val="005B2D1D"/>
    <w:rsid w:val="005C344A"/>
    <w:rsid w:val="005D31F4"/>
    <w:rsid w:val="005E33B0"/>
    <w:rsid w:val="005E356F"/>
    <w:rsid w:val="005E47BF"/>
    <w:rsid w:val="005E7BD7"/>
    <w:rsid w:val="005F61FF"/>
    <w:rsid w:val="006015CE"/>
    <w:rsid w:val="00632520"/>
    <w:rsid w:val="006512CB"/>
    <w:rsid w:val="00662EEC"/>
    <w:rsid w:val="00665FA4"/>
    <w:rsid w:val="00672892"/>
    <w:rsid w:val="00673C0A"/>
    <w:rsid w:val="00676B8D"/>
    <w:rsid w:val="00681164"/>
    <w:rsid w:val="006840D1"/>
    <w:rsid w:val="006920A0"/>
    <w:rsid w:val="006957D2"/>
    <w:rsid w:val="006A2C18"/>
    <w:rsid w:val="006A789C"/>
    <w:rsid w:val="006B285C"/>
    <w:rsid w:val="006C79BF"/>
    <w:rsid w:val="006D00BA"/>
    <w:rsid w:val="006D031F"/>
    <w:rsid w:val="006D4739"/>
    <w:rsid w:val="006D63A3"/>
    <w:rsid w:val="006F7F42"/>
    <w:rsid w:val="007215D7"/>
    <w:rsid w:val="007337DD"/>
    <w:rsid w:val="00762B31"/>
    <w:rsid w:val="0076636D"/>
    <w:rsid w:val="00770427"/>
    <w:rsid w:val="00772512"/>
    <w:rsid w:val="00792A50"/>
    <w:rsid w:val="00793A6C"/>
    <w:rsid w:val="007A05AF"/>
    <w:rsid w:val="007A2E80"/>
    <w:rsid w:val="007A54DE"/>
    <w:rsid w:val="007B1C8D"/>
    <w:rsid w:val="007C225C"/>
    <w:rsid w:val="007C35A6"/>
    <w:rsid w:val="007E3DCD"/>
    <w:rsid w:val="007F7CA8"/>
    <w:rsid w:val="0080095D"/>
    <w:rsid w:val="00814DCD"/>
    <w:rsid w:val="00822F3C"/>
    <w:rsid w:val="00833B46"/>
    <w:rsid w:val="00837B7A"/>
    <w:rsid w:val="0085738E"/>
    <w:rsid w:val="00860882"/>
    <w:rsid w:val="008673DC"/>
    <w:rsid w:val="00882934"/>
    <w:rsid w:val="00894951"/>
    <w:rsid w:val="008973BF"/>
    <w:rsid w:val="008A10C9"/>
    <w:rsid w:val="008A17F7"/>
    <w:rsid w:val="008C099F"/>
    <w:rsid w:val="008C268F"/>
    <w:rsid w:val="008D0F96"/>
    <w:rsid w:val="008E0CCD"/>
    <w:rsid w:val="008E3073"/>
    <w:rsid w:val="00910D8E"/>
    <w:rsid w:val="00913BEB"/>
    <w:rsid w:val="00920AC4"/>
    <w:rsid w:val="00931B78"/>
    <w:rsid w:val="0095001C"/>
    <w:rsid w:val="0095682F"/>
    <w:rsid w:val="00966CA6"/>
    <w:rsid w:val="00972AE3"/>
    <w:rsid w:val="00972B85"/>
    <w:rsid w:val="00981838"/>
    <w:rsid w:val="00991DB2"/>
    <w:rsid w:val="00991EDA"/>
    <w:rsid w:val="00993A1E"/>
    <w:rsid w:val="009A1FC9"/>
    <w:rsid w:val="009A5C87"/>
    <w:rsid w:val="009A78E1"/>
    <w:rsid w:val="009B0EC0"/>
    <w:rsid w:val="009C7B5C"/>
    <w:rsid w:val="009D3CC0"/>
    <w:rsid w:val="009D49BC"/>
    <w:rsid w:val="009E4E8E"/>
    <w:rsid w:val="009F2031"/>
    <w:rsid w:val="009F508C"/>
    <w:rsid w:val="009F6C05"/>
    <w:rsid w:val="00A00633"/>
    <w:rsid w:val="00A148DD"/>
    <w:rsid w:val="00A16E8F"/>
    <w:rsid w:val="00A200E2"/>
    <w:rsid w:val="00A21CE5"/>
    <w:rsid w:val="00A259C9"/>
    <w:rsid w:val="00A26712"/>
    <w:rsid w:val="00A32FD1"/>
    <w:rsid w:val="00A545E1"/>
    <w:rsid w:val="00A648AE"/>
    <w:rsid w:val="00A65C96"/>
    <w:rsid w:val="00A871F6"/>
    <w:rsid w:val="00A92109"/>
    <w:rsid w:val="00AA0C15"/>
    <w:rsid w:val="00AD01EC"/>
    <w:rsid w:val="00AD13F1"/>
    <w:rsid w:val="00B05F92"/>
    <w:rsid w:val="00B07E1F"/>
    <w:rsid w:val="00B21127"/>
    <w:rsid w:val="00B34774"/>
    <w:rsid w:val="00B42560"/>
    <w:rsid w:val="00B43929"/>
    <w:rsid w:val="00B638F2"/>
    <w:rsid w:val="00B645E0"/>
    <w:rsid w:val="00B80A1D"/>
    <w:rsid w:val="00B82706"/>
    <w:rsid w:val="00B859D5"/>
    <w:rsid w:val="00BA5536"/>
    <w:rsid w:val="00BA7E70"/>
    <w:rsid w:val="00BB608F"/>
    <w:rsid w:val="00BB6C9F"/>
    <w:rsid w:val="00BC0776"/>
    <w:rsid w:val="00BC2DAA"/>
    <w:rsid w:val="00BC4983"/>
    <w:rsid w:val="00BD5DFA"/>
    <w:rsid w:val="00BE2964"/>
    <w:rsid w:val="00BE54AE"/>
    <w:rsid w:val="00BF4088"/>
    <w:rsid w:val="00BF4678"/>
    <w:rsid w:val="00BF4899"/>
    <w:rsid w:val="00C0541E"/>
    <w:rsid w:val="00C0709F"/>
    <w:rsid w:val="00C1559A"/>
    <w:rsid w:val="00C2194E"/>
    <w:rsid w:val="00C21D73"/>
    <w:rsid w:val="00C25314"/>
    <w:rsid w:val="00C26BBB"/>
    <w:rsid w:val="00C3695A"/>
    <w:rsid w:val="00C435C6"/>
    <w:rsid w:val="00C45394"/>
    <w:rsid w:val="00C57B92"/>
    <w:rsid w:val="00C57EB3"/>
    <w:rsid w:val="00C768A0"/>
    <w:rsid w:val="00C8042E"/>
    <w:rsid w:val="00C8737E"/>
    <w:rsid w:val="00CB50EC"/>
    <w:rsid w:val="00CB60EF"/>
    <w:rsid w:val="00CC0AF3"/>
    <w:rsid w:val="00CC4C23"/>
    <w:rsid w:val="00CD0C92"/>
    <w:rsid w:val="00CD241D"/>
    <w:rsid w:val="00CD7B96"/>
    <w:rsid w:val="00CE2F6E"/>
    <w:rsid w:val="00CE5AD4"/>
    <w:rsid w:val="00CF163E"/>
    <w:rsid w:val="00CF6119"/>
    <w:rsid w:val="00D039D6"/>
    <w:rsid w:val="00D1039C"/>
    <w:rsid w:val="00D117A8"/>
    <w:rsid w:val="00D20FDC"/>
    <w:rsid w:val="00D27AB6"/>
    <w:rsid w:val="00D31E37"/>
    <w:rsid w:val="00D523D6"/>
    <w:rsid w:val="00D54A0C"/>
    <w:rsid w:val="00D54BD4"/>
    <w:rsid w:val="00D9709F"/>
    <w:rsid w:val="00DA48D4"/>
    <w:rsid w:val="00DB44C1"/>
    <w:rsid w:val="00DB6A62"/>
    <w:rsid w:val="00DD4D2A"/>
    <w:rsid w:val="00DD754F"/>
    <w:rsid w:val="00DE361E"/>
    <w:rsid w:val="00DE3D94"/>
    <w:rsid w:val="00E001C8"/>
    <w:rsid w:val="00E01555"/>
    <w:rsid w:val="00E15C25"/>
    <w:rsid w:val="00E22B84"/>
    <w:rsid w:val="00E27729"/>
    <w:rsid w:val="00E30D18"/>
    <w:rsid w:val="00E326E3"/>
    <w:rsid w:val="00E32E1B"/>
    <w:rsid w:val="00E35862"/>
    <w:rsid w:val="00E43870"/>
    <w:rsid w:val="00E53769"/>
    <w:rsid w:val="00E738ED"/>
    <w:rsid w:val="00E756A5"/>
    <w:rsid w:val="00E757E1"/>
    <w:rsid w:val="00E77DE9"/>
    <w:rsid w:val="00E974B4"/>
    <w:rsid w:val="00EA0850"/>
    <w:rsid w:val="00EB190B"/>
    <w:rsid w:val="00EB5C6C"/>
    <w:rsid w:val="00EC2B18"/>
    <w:rsid w:val="00EC3C82"/>
    <w:rsid w:val="00EE69C1"/>
    <w:rsid w:val="00EF0D7F"/>
    <w:rsid w:val="00EF12FC"/>
    <w:rsid w:val="00F02725"/>
    <w:rsid w:val="00F03FF4"/>
    <w:rsid w:val="00F05F6D"/>
    <w:rsid w:val="00F1143B"/>
    <w:rsid w:val="00F14AA5"/>
    <w:rsid w:val="00F154CF"/>
    <w:rsid w:val="00F1749F"/>
    <w:rsid w:val="00F2739B"/>
    <w:rsid w:val="00F27CA3"/>
    <w:rsid w:val="00F30A74"/>
    <w:rsid w:val="00F3637C"/>
    <w:rsid w:val="00F46581"/>
    <w:rsid w:val="00F47CC4"/>
    <w:rsid w:val="00F532B8"/>
    <w:rsid w:val="00F55F10"/>
    <w:rsid w:val="00F56924"/>
    <w:rsid w:val="00F66282"/>
    <w:rsid w:val="00F67674"/>
    <w:rsid w:val="00F82737"/>
    <w:rsid w:val="00F84FF0"/>
    <w:rsid w:val="00F85C61"/>
    <w:rsid w:val="00F90E01"/>
    <w:rsid w:val="00FA4D6B"/>
    <w:rsid w:val="00FC7CE6"/>
    <w:rsid w:val="00FD7124"/>
    <w:rsid w:val="00FE1378"/>
    <w:rsid w:val="00FF7F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A4FEE"/>
  <w15:docId w15:val="{20BC5A20-2180-4B16-849B-C4B0D833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C05"/>
    <w:pPr>
      <w:spacing w:after="0" w:line="240" w:lineRule="auto"/>
    </w:pPr>
    <w:rPr>
      <w:rFonts w:ascii="HelveticaLT" w:eastAsia="Times New Roman" w:hAnsi="HelveticaLT" w:cs="Times New Roman"/>
      <w:sz w:val="24"/>
      <w:szCs w:val="20"/>
    </w:rPr>
  </w:style>
  <w:style w:type="paragraph" w:styleId="Heading1">
    <w:name w:val="heading 1"/>
    <w:basedOn w:val="Normal"/>
    <w:next w:val="Normal"/>
    <w:link w:val="Heading1Char"/>
    <w:uiPriority w:val="9"/>
    <w:qFormat/>
    <w:rsid w:val="009F6C0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C05"/>
    <w:rPr>
      <w:rFonts w:ascii="Cambria" w:eastAsia="Times New Roman" w:hAnsi="Cambria" w:cs="Times New Roman"/>
      <w:b/>
      <w:bCs/>
      <w:kern w:val="32"/>
      <w:sz w:val="32"/>
      <w:szCs w:val="32"/>
    </w:rPr>
  </w:style>
  <w:style w:type="paragraph" w:styleId="BodyText2">
    <w:name w:val="Body Text 2"/>
    <w:basedOn w:val="Normal"/>
    <w:link w:val="BodyText2Char"/>
    <w:uiPriority w:val="99"/>
    <w:unhideWhenUsed/>
    <w:rsid w:val="009F6C05"/>
    <w:pPr>
      <w:spacing w:after="120" w:line="480" w:lineRule="auto"/>
    </w:pPr>
  </w:style>
  <w:style w:type="character" w:customStyle="1" w:styleId="BodyText2Char">
    <w:name w:val="Body Text 2 Char"/>
    <w:basedOn w:val="DefaultParagraphFont"/>
    <w:link w:val="BodyText2"/>
    <w:uiPriority w:val="99"/>
    <w:rsid w:val="009F6C05"/>
    <w:rPr>
      <w:rFonts w:ascii="HelveticaLT" w:eastAsia="Times New Roman" w:hAnsi="HelveticaLT" w:cs="Times New Roman"/>
      <w:sz w:val="24"/>
      <w:szCs w:val="20"/>
    </w:rPr>
  </w:style>
  <w:style w:type="paragraph" w:styleId="BodyTextIndent">
    <w:name w:val="Body Text Indent"/>
    <w:basedOn w:val="Normal"/>
    <w:link w:val="BodyTextIndentChar"/>
    <w:uiPriority w:val="99"/>
    <w:semiHidden/>
    <w:unhideWhenUsed/>
    <w:rsid w:val="009F6C05"/>
    <w:pPr>
      <w:spacing w:after="120"/>
      <w:ind w:left="283"/>
    </w:pPr>
  </w:style>
  <w:style w:type="character" w:customStyle="1" w:styleId="BodyTextIndentChar">
    <w:name w:val="Body Text Indent Char"/>
    <w:basedOn w:val="DefaultParagraphFont"/>
    <w:link w:val="BodyTextIndent"/>
    <w:uiPriority w:val="99"/>
    <w:semiHidden/>
    <w:rsid w:val="009F6C05"/>
    <w:rPr>
      <w:rFonts w:ascii="HelveticaLT" w:eastAsia="Times New Roman" w:hAnsi="HelveticaLT" w:cs="Times New Roman"/>
      <w:sz w:val="24"/>
      <w:szCs w:val="20"/>
    </w:rPr>
  </w:style>
  <w:style w:type="paragraph" w:styleId="BodyTextIndent2">
    <w:name w:val="Body Text Indent 2"/>
    <w:basedOn w:val="Normal"/>
    <w:link w:val="BodyTextIndent2Char"/>
    <w:rsid w:val="009F6C05"/>
    <w:pPr>
      <w:spacing w:after="120" w:line="480" w:lineRule="auto"/>
      <w:ind w:left="283"/>
    </w:pPr>
  </w:style>
  <w:style w:type="character" w:customStyle="1" w:styleId="BodyTextIndent2Char">
    <w:name w:val="Body Text Indent 2 Char"/>
    <w:basedOn w:val="DefaultParagraphFont"/>
    <w:link w:val="BodyTextIndent2"/>
    <w:rsid w:val="009F6C05"/>
    <w:rPr>
      <w:rFonts w:ascii="HelveticaLT" w:eastAsia="Times New Roman" w:hAnsi="HelveticaLT" w:cs="Times New Roman"/>
      <w:sz w:val="24"/>
      <w:szCs w:val="20"/>
    </w:rPr>
  </w:style>
  <w:style w:type="paragraph" w:styleId="BodyText3">
    <w:name w:val="Body Text 3"/>
    <w:basedOn w:val="Normal"/>
    <w:link w:val="BodyText3Char"/>
    <w:uiPriority w:val="99"/>
    <w:unhideWhenUsed/>
    <w:rsid w:val="009F6C05"/>
    <w:pPr>
      <w:spacing w:after="120"/>
    </w:pPr>
    <w:rPr>
      <w:sz w:val="16"/>
      <w:szCs w:val="16"/>
    </w:rPr>
  </w:style>
  <w:style w:type="character" w:customStyle="1" w:styleId="BodyText3Char">
    <w:name w:val="Body Text 3 Char"/>
    <w:basedOn w:val="DefaultParagraphFont"/>
    <w:link w:val="BodyText3"/>
    <w:uiPriority w:val="99"/>
    <w:rsid w:val="009F6C05"/>
    <w:rPr>
      <w:rFonts w:ascii="HelveticaLT" w:eastAsia="Times New Roman" w:hAnsi="HelveticaLT" w:cs="Times New Roman"/>
      <w:sz w:val="16"/>
      <w:szCs w:val="16"/>
    </w:rPr>
  </w:style>
  <w:style w:type="paragraph" w:styleId="BodyTextIndent3">
    <w:name w:val="Body Text Indent 3"/>
    <w:basedOn w:val="Normal"/>
    <w:link w:val="BodyTextIndent3Char"/>
    <w:uiPriority w:val="99"/>
    <w:semiHidden/>
    <w:unhideWhenUsed/>
    <w:rsid w:val="009F6C0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F6C05"/>
    <w:rPr>
      <w:rFonts w:ascii="HelveticaLT" w:eastAsia="Times New Roman" w:hAnsi="HelveticaLT" w:cs="Times New Roman"/>
      <w:sz w:val="16"/>
      <w:szCs w:val="16"/>
    </w:rPr>
  </w:style>
  <w:style w:type="character" w:customStyle="1" w:styleId="apple-converted-space">
    <w:name w:val="apple-converted-space"/>
    <w:basedOn w:val="DefaultParagraphFont"/>
    <w:rsid w:val="0011552A"/>
  </w:style>
  <w:style w:type="paragraph" w:styleId="Header">
    <w:name w:val="header"/>
    <w:basedOn w:val="Normal"/>
    <w:link w:val="HeaderChar"/>
    <w:uiPriority w:val="99"/>
    <w:unhideWhenUsed/>
    <w:rsid w:val="005E47BF"/>
    <w:pPr>
      <w:tabs>
        <w:tab w:val="center" w:pos="4513"/>
        <w:tab w:val="right" w:pos="9026"/>
      </w:tabs>
    </w:pPr>
  </w:style>
  <w:style w:type="character" w:customStyle="1" w:styleId="HeaderChar">
    <w:name w:val="Header Char"/>
    <w:basedOn w:val="DefaultParagraphFont"/>
    <w:link w:val="Header"/>
    <w:uiPriority w:val="99"/>
    <w:rsid w:val="005E47BF"/>
    <w:rPr>
      <w:rFonts w:ascii="HelveticaLT" w:eastAsia="Times New Roman" w:hAnsi="HelveticaLT" w:cs="Times New Roman"/>
      <w:sz w:val="24"/>
      <w:szCs w:val="20"/>
    </w:rPr>
  </w:style>
  <w:style w:type="paragraph" w:styleId="Footer">
    <w:name w:val="footer"/>
    <w:basedOn w:val="Normal"/>
    <w:link w:val="FooterChar"/>
    <w:uiPriority w:val="99"/>
    <w:unhideWhenUsed/>
    <w:rsid w:val="005E47BF"/>
    <w:pPr>
      <w:tabs>
        <w:tab w:val="center" w:pos="4513"/>
        <w:tab w:val="right" w:pos="9026"/>
      </w:tabs>
    </w:pPr>
  </w:style>
  <w:style w:type="character" w:customStyle="1" w:styleId="FooterChar">
    <w:name w:val="Footer Char"/>
    <w:basedOn w:val="DefaultParagraphFont"/>
    <w:link w:val="Footer"/>
    <w:uiPriority w:val="99"/>
    <w:rsid w:val="005E47BF"/>
    <w:rPr>
      <w:rFonts w:ascii="HelveticaLT" w:eastAsia="Times New Roman" w:hAnsi="HelveticaLT" w:cs="Times New Roman"/>
      <w:sz w:val="24"/>
      <w:szCs w:val="20"/>
    </w:rPr>
  </w:style>
  <w:style w:type="paragraph" w:customStyle="1" w:styleId="Default">
    <w:name w:val="Default"/>
    <w:rsid w:val="0059272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C09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99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16352">
      <w:bodyDiv w:val="1"/>
      <w:marLeft w:val="0"/>
      <w:marRight w:val="0"/>
      <w:marTop w:val="0"/>
      <w:marBottom w:val="0"/>
      <w:divBdr>
        <w:top w:val="none" w:sz="0" w:space="0" w:color="auto"/>
        <w:left w:val="none" w:sz="0" w:space="0" w:color="auto"/>
        <w:bottom w:val="none" w:sz="0" w:space="0" w:color="auto"/>
        <w:right w:val="none" w:sz="0" w:space="0" w:color="auto"/>
      </w:divBdr>
    </w:div>
    <w:div w:id="1651205238">
      <w:bodyDiv w:val="1"/>
      <w:marLeft w:val="0"/>
      <w:marRight w:val="0"/>
      <w:marTop w:val="0"/>
      <w:marBottom w:val="0"/>
      <w:divBdr>
        <w:top w:val="none" w:sz="0" w:space="0" w:color="auto"/>
        <w:left w:val="none" w:sz="0" w:space="0" w:color="auto"/>
        <w:bottom w:val="none" w:sz="0" w:space="0" w:color="auto"/>
        <w:right w:val="none" w:sz="0" w:space="0" w:color="auto"/>
      </w:divBdr>
    </w:div>
    <w:div w:id="1850559277">
      <w:bodyDiv w:val="1"/>
      <w:marLeft w:val="0"/>
      <w:marRight w:val="0"/>
      <w:marTop w:val="0"/>
      <w:marBottom w:val="0"/>
      <w:divBdr>
        <w:top w:val="none" w:sz="0" w:space="0" w:color="auto"/>
        <w:left w:val="none" w:sz="0" w:space="0" w:color="auto"/>
        <w:bottom w:val="none" w:sz="0" w:space="0" w:color="auto"/>
        <w:right w:val="none" w:sz="0" w:space="0" w:color="auto"/>
      </w:divBdr>
    </w:div>
    <w:div w:id="186420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6C8F0A1C77C0944B861E8D75D31DCC1D" ma:contentTypeVersion="2" ma:contentTypeDescription="Kurkite naują dokumentą." ma:contentTypeScope="" ma:versionID="a8258321fc45a2ebd5b67ace5311f325">
  <xsd:schema xmlns:xsd="http://www.w3.org/2001/XMLSchema" xmlns:p="http://schemas.microsoft.com/office/2006/metadata/properties" xmlns:ns2="391e9921-dd7d-4aea-9041-e3a06bf4cfe8" targetNamespace="http://schemas.microsoft.com/office/2006/metadata/properties" ma:root="true" ma:fieldsID="6fbd23046393580bfe6f5221d2b5fe9d" ns2:_="">
    <xsd:import namespace="391e9921-dd7d-4aea-9041-e3a06bf4cfe8"/>
    <xsd:element name="properties">
      <xsd:complexType>
        <xsd:sequence>
          <xsd:element name="documentManagement">
            <xsd:complexType>
              <xsd:all>
                <xsd:element ref="ns2:HTML_x0020_stulpelis" minOccurs="0"/>
              </xsd:all>
            </xsd:complexType>
          </xsd:element>
        </xsd:sequence>
      </xsd:complexType>
    </xsd:element>
  </xsd:schema>
  <xsd:schema xmlns:xsd="http://www.w3.org/2001/XMLSchema" xmlns:dms="http://schemas.microsoft.com/office/2006/documentManagement/types" targetNamespace="391e9921-dd7d-4aea-9041-e3a06bf4cfe8" elementFormDefault="qualified">
    <xsd:import namespace="http://schemas.microsoft.com/office/2006/documentManagement/types"/>
    <xsd:element name="HTML_x0020_stulpelis" ma:index="8" nillable="true" ma:displayName="Būsena" ma:internalName="HTML_x0020_stulpeli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HTML_x0020_stulpelis xmlns="391e9921-dd7d-4aea-9041-e3a06bf4cfe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CEF499-1D43-4A53-BF68-2C65363CB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e9921-dd7d-4aea-9041-e3a06bf4cf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C5D485F-A417-4A91-8519-B76CE2188F2C}">
  <ds:schemaRefs>
    <ds:schemaRef ds:uri="http://schemas.microsoft.com/office/2006/metadata/properties"/>
    <ds:schemaRef ds:uri="391e9921-dd7d-4aea-9041-e3a06bf4cfe8"/>
  </ds:schemaRefs>
</ds:datastoreItem>
</file>

<file path=customXml/itemProps3.xml><?xml version="1.0" encoding="utf-8"?>
<ds:datastoreItem xmlns:ds="http://schemas.openxmlformats.org/officeDocument/2006/customXml" ds:itemID="{41B656F3-F5DA-4306-A50B-0C673A89F1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1419</Words>
  <Characters>809</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Vilniaus aps. VPK</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rpetkeviciene</dc:creator>
  <cp:keywords/>
  <dc:description/>
  <cp:lastModifiedBy>Vartotojas</cp:lastModifiedBy>
  <cp:revision>4</cp:revision>
  <cp:lastPrinted>2020-02-25T07:13:00Z</cp:lastPrinted>
  <dcterms:created xsi:type="dcterms:W3CDTF">2020-02-05T10:14:00Z</dcterms:created>
  <dcterms:modified xsi:type="dcterms:W3CDTF">2020-02-25T07:25:00Z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0x0101006C8F0A1C77C0944B861E8D75D31DCC1D</vt:lpwstr>
  </property>
</Properties>
</file>